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5C0C" w14:textId="72191292" w:rsidR="006E5545" w:rsidRPr="003044D1" w:rsidRDefault="006E5545">
      <w:pPr>
        <w:rPr>
          <w:b/>
          <w:noProof/>
        </w:rPr>
      </w:pPr>
      <w:r w:rsidRPr="003044D1">
        <w:rPr>
          <w:b/>
          <w:noProof/>
        </w:rPr>
        <w:t>CONÓCENOS:</w:t>
      </w:r>
    </w:p>
    <w:p w14:paraId="46EA4FD1" w14:textId="003B65AC" w:rsidR="006E5545" w:rsidRDefault="006E5545">
      <w:pPr>
        <w:rPr>
          <w:noProof/>
        </w:rPr>
      </w:pPr>
      <w:r>
        <w:rPr>
          <w:noProof/>
        </w:rPr>
        <w:t>Licenciada en Psicología Clínica y de la Salud por la Universidad Complutense de Madrid.</w:t>
      </w:r>
    </w:p>
    <w:p w14:paraId="01B83993" w14:textId="1F4B01BB" w:rsidR="006E5545" w:rsidRDefault="006E5545">
      <w:pPr>
        <w:rPr>
          <w:noProof/>
        </w:rPr>
      </w:pPr>
      <w:r>
        <w:rPr>
          <w:noProof/>
        </w:rPr>
        <w:t>Máster en práctica Clínica en Salud Mental por la Asociación Española de Psicología Clínica Cognitivo conductual. Especializado en niños, adolescentes y adultos.</w:t>
      </w:r>
    </w:p>
    <w:p w14:paraId="18F4FD77" w14:textId="62C4CBE5" w:rsidR="00525522" w:rsidRDefault="00525522" w:rsidP="00525522">
      <w:pPr>
        <w:spacing w:before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t>P</w:t>
      </w:r>
      <w:r w:rsidR="006E5545">
        <w:rPr>
          <w:noProof/>
        </w:rPr>
        <w:t>sicólogo</w:t>
      </w:r>
      <w:r w:rsidRPr="00525522">
        <w:rPr>
          <w:rFonts w:ascii="Tahoma" w:hAnsi="Tahoma" w:cs="Tahoma"/>
          <w:color w:val="000000"/>
          <w:sz w:val="20"/>
          <w:szCs w:val="20"/>
        </w:rPr>
        <w:t xml:space="preserve"> habilitado/autorizado para el ejercicio de actividades sanitarias (según la disposición adicional sexta de la Ley 5/2011, de 29 de marzo, de Economía Social).</w:t>
      </w:r>
      <w:r w:rsidR="003044D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2CF0083" w14:textId="5BB45BA7" w:rsidR="003044D1" w:rsidRDefault="003044D1" w:rsidP="00525522">
      <w:pPr>
        <w:spacing w:before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Centro reconocido como sanitario con el NICA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49236 por la Consejería de Igualdad, Salud y Políticas Sociales.</w:t>
      </w:r>
    </w:p>
    <w:p w14:paraId="3F3EABBC" w14:textId="7202423F" w:rsidR="003044D1" w:rsidRDefault="003044D1" w:rsidP="00525522">
      <w:pPr>
        <w:spacing w:before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Amplia experiencia en atención clínica de pacientes.</w:t>
      </w:r>
      <w:bookmarkStart w:id="0" w:name="_GoBack"/>
      <w:bookmarkEnd w:id="0"/>
    </w:p>
    <w:p w14:paraId="18C8195D" w14:textId="77777777" w:rsidR="003044D1" w:rsidRPr="00525522" w:rsidRDefault="003044D1" w:rsidP="00525522">
      <w:pPr>
        <w:spacing w:before="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0161E2" w14:textId="77777777" w:rsidR="006E5545" w:rsidRDefault="006E5545">
      <w:pPr>
        <w:rPr>
          <w:noProof/>
        </w:rPr>
      </w:pPr>
    </w:p>
    <w:p w14:paraId="67B49450" w14:textId="77777777" w:rsidR="006E5545" w:rsidRDefault="006E5545">
      <w:pPr>
        <w:rPr>
          <w:noProof/>
        </w:rPr>
      </w:pPr>
    </w:p>
    <w:p w14:paraId="420AC15E" w14:textId="5E1506D9" w:rsidR="006E5545" w:rsidRDefault="006E5545">
      <w:pPr>
        <w:rPr>
          <w:noProof/>
        </w:rPr>
      </w:pPr>
      <w:r>
        <w:rPr>
          <w:noProof/>
        </w:rPr>
        <w:drawing>
          <wp:inline distT="0" distB="0" distL="0" distR="0" wp14:anchorId="1750FE47" wp14:editId="2B3233B6">
            <wp:extent cx="4495800" cy="35966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00" cy="35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582B" w14:textId="03F074B5" w:rsidR="006E5545" w:rsidRDefault="006E5545">
      <w:pPr>
        <w:rPr>
          <w:noProof/>
        </w:rPr>
      </w:pPr>
    </w:p>
    <w:p w14:paraId="3ABA0877" w14:textId="15333A15" w:rsidR="006E5545" w:rsidRPr="003044D1" w:rsidRDefault="003044D1">
      <w:pPr>
        <w:rPr>
          <w:b/>
          <w:noProof/>
        </w:rPr>
      </w:pPr>
      <w:r w:rsidRPr="003044D1">
        <w:rPr>
          <w:b/>
          <w:noProof/>
        </w:rPr>
        <w:t>ENTIDADES CON LAS QUE COLABORA:</w:t>
      </w:r>
    </w:p>
    <w:p w14:paraId="3E586C97" w14:textId="77777777" w:rsidR="006E5545" w:rsidRDefault="006E5545"/>
    <w:p w14:paraId="27E3922B" w14:textId="31A9135C" w:rsidR="00C537B3" w:rsidRDefault="001B59D2">
      <w:r>
        <w:rPr>
          <w:noProof/>
        </w:rPr>
        <w:drawing>
          <wp:inline distT="0" distB="0" distL="0" distR="0" wp14:anchorId="16D62325" wp14:editId="2BD2484D">
            <wp:extent cx="3657600" cy="1247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60FE" w14:textId="77777777" w:rsidR="003044D1" w:rsidRDefault="003044D1">
      <w:pPr>
        <w:rPr>
          <w:noProof/>
        </w:rPr>
      </w:pPr>
    </w:p>
    <w:p w14:paraId="3594B48F" w14:textId="77777777" w:rsidR="003044D1" w:rsidRDefault="003044D1"/>
    <w:p w14:paraId="07E72277" w14:textId="24CBB2BD" w:rsidR="001B59D2" w:rsidRDefault="001B59D2">
      <w:r>
        <w:rPr>
          <w:noProof/>
        </w:rPr>
        <w:drawing>
          <wp:inline distT="0" distB="0" distL="0" distR="0" wp14:anchorId="0A3E2088" wp14:editId="1F4A28A0">
            <wp:extent cx="1809750" cy="13652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45" cy="13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416E8" w14:textId="77777777" w:rsidR="003044D1" w:rsidRDefault="003044D1">
      <w:pPr>
        <w:rPr>
          <w:noProof/>
        </w:rPr>
      </w:pPr>
    </w:p>
    <w:p w14:paraId="239652C4" w14:textId="24DF98C2" w:rsidR="001B59D2" w:rsidRDefault="001B59D2">
      <w:r>
        <w:rPr>
          <w:noProof/>
        </w:rPr>
        <w:drawing>
          <wp:inline distT="0" distB="0" distL="0" distR="0" wp14:anchorId="721DF717" wp14:editId="7A65F0AE">
            <wp:extent cx="2038350" cy="72191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07" cy="7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D30C" w14:textId="77777777" w:rsidR="003044D1" w:rsidRDefault="003044D1">
      <w:pPr>
        <w:rPr>
          <w:noProof/>
        </w:rPr>
      </w:pPr>
    </w:p>
    <w:p w14:paraId="25924962" w14:textId="5198927F" w:rsidR="001B59D2" w:rsidRDefault="001B59D2">
      <w:pPr>
        <w:rPr>
          <w:noProof/>
        </w:rPr>
      </w:pPr>
    </w:p>
    <w:p w14:paraId="7A6BF4C6" w14:textId="43426055" w:rsidR="003044D1" w:rsidRDefault="003044D1">
      <w:pPr>
        <w:rPr>
          <w:noProof/>
        </w:rPr>
      </w:pPr>
      <w:r>
        <w:rPr>
          <w:noProof/>
        </w:rPr>
        <w:drawing>
          <wp:inline distT="0" distB="0" distL="0" distR="0" wp14:anchorId="64767B36" wp14:editId="3061BAC2">
            <wp:extent cx="2466975" cy="1847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BBDF" w14:textId="3107B85C" w:rsidR="001B59D2" w:rsidRDefault="003044D1">
      <w:r>
        <w:rPr>
          <w:noProof/>
        </w:rPr>
        <w:drawing>
          <wp:inline distT="0" distB="0" distL="0" distR="0" wp14:anchorId="134F4F3A" wp14:editId="649F1A77">
            <wp:extent cx="2741990" cy="1673295"/>
            <wp:effectExtent l="0" t="0" r="127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03" cy="16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A15"/>
    <w:multiLevelType w:val="hybridMultilevel"/>
    <w:tmpl w:val="F552E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8F"/>
    <w:rsid w:val="001B59D2"/>
    <w:rsid w:val="003044D1"/>
    <w:rsid w:val="00525522"/>
    <w:rsid w:val="006A108F"/>
    <w:rsid w:val="006E5545"/>
    <w:rsid w:val="00BB750F"/>
    <w:rsid w:val="00C537B3"/>
    <w:rsid w:val="00C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092A"/>
  <w15:chartTrackingRefBased/>
  <w15:docId w15:val="{B8F567CE-3C6C-4F0C-8A5C-D24B5B2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522"/>
    <w:pPr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galan perez</dc:creator>
  <cp:keywords/>
  <dc:description/>
  <cp:lastModifiedBy>elena galan perez</cp:lastModifiedBy>
  <cp:revision>6</cp:revision>
  <dcterms:created xsi:type="dcterms:W3CDTF">2018-09-20T07:53:00Z</dcterms:created>
  <dcterms:modified xsi:type="dcterms:W3CDTF">2018-09-20T11:33:00Z</dcterms:modified>
</cp:coreProperties>
</file>