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2E9C" w14:textId="3A3BD20C" w:rsidR="00391D63" w:rsidRDefault="001A2A16">
      <w:r>
        <w:t>ENLACES PRENSA:</w:t>
      </w:r>
    </w:p>
    <w:p w14:paraId="690DB60E" w14:textId="77777777" w:rsidR="001A2A16" w:rsidRPr="001A2A16" w:rsidRDefault="001A2A16" w:rsidP="001A2A16">
      <w:hyperlink r:id="rId4" w:history="1">
        <w:r w:rsidRPr="001A2A16">
          <w:rPr>
            <w:rStyle w:val="Hipervnculo"/>
          </w:rPr>
          <w:t>https://www.eldiario.es/canariasahora/tribunales/clinica-santa-catalina-gran-canaria-condenada-muerte-mujer-dar-luz_1_8524795.html</w:t>
        </w:r>
      </w:hyperlink>
    </w:p>
    <w:p w14:paraId="0F3E44C0" w14:textId="77777777" w:rsidR="001A2A16" w:rsidRPr="001A2A16" w:rsidRDefault="001A2A16" w:rsidP="001A2A16">
      <w:hyperlink r:id="rId5" w:history="1">
        <w:r w:rsidRPr="001A2A16">
          <w:rPr>
            <w:rStyle w:val="Hipervnculo"/>
          </w:rPr>
          <w:t>https://www.canarias7.es/sociedad/condenan-hospital-negligencia-20211125135753-nt.html</w:t>
        </w:r>
      </w:hyperlink>
    </w:p>
    <w:p w14:paraId="23F5F898" w14:textId="77777777" w:rsidR="001A2A16" w:rsidRDefault="001A2A16"/>
    <w:sectPr w:rsidR="001A2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16"/>
    <w:rsid w:val="001A2A16"/>
    <w:rsid w:val="0039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B4F6"/>
  <w15:chartTrackingRefBased/>
  <w15:docId w15:val="{A42EF258-D3AE-4BA4-9B1B-1C362917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2A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arias7.es/sociedad/condenan-hospital-negligencia-20211125135753-nt.html" TargetMode="External"/><Relationship Id="rId4" Type="http://schemas.openxmlformats.org/officeDocument/2006/relationships/hyperlink" Target="https://www.eldiario.es/canariasahora/tribunales/clinica-santa-catalina-gran-canaria-condenada-muerte-mujer-dar-luz_1_852479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L Henriquez Portillo</dc:creator>
  <cp:keywords/>
  <dc:description/>
  <cp:lastModifiedBy>Octavio L Henriquez Portillo</cp:lastModifiedBy>
  <cp:revision>1</cp:revision>
  <dcterms:created xsi:type="dcterms:W3CDTF">2022-01-25T13:11:00Z</dcterms:created>
  <dcterms:modified xsi:type="dcterms:W3CDTF">2022-01-25T13:12:00Z</dcterms:modified>
</cp:coreProperties>
</file>