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22" w:rsidRDefault="006D4B1B" w:rsidP="00492622">
      <w:pPr>
        <w:autoSpaceDE w:val="0"/>
        <w:autoSpaceDN w:val="0"/>
        <w:adjustRightInd w:val="0"/>
        <w:spacing w:after="0" w:line="240" w:lineRule="auto"/>
        <w:jc w:val="both"/>
        <w:rPr>
          <w:rFonts w:ascii="CenturyGothic-Bold" w:hAnsi="CenturyGothic-Bold" w:cs="CenturyGothic-Bold"/>
          <w:b/>
          <w:bCs/>
          <w:sz w:val="20"/>
          <w:szCs w:val="20"/>
        </w:rPr>
      </w:pPr>
      <w:r>
        <w:rPr>
          <w:rFonts w:ascii="CenturyGothic-Bold" w:hAnsi="CenturyGothic-Bold" w:cs="CenturyGothic-Bold"/>
          <w:b/>
          <w:bCs/>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45pt;margin-top:-36.95pt;width:430.65pt;height:67.5pt;z-index:251665408" fillcolor="#365f91 [2404]" stroked="f">
            <v:textbox>
              <w:txbxContent>
                <w:p w:rsidR="00B40F71" w:rsidRPr="0073204E" w:rsidRDefault="00B40F71" w:rsidP="00B40F71">
                  <w:pPr>
                    <w:autoSpaceDE w:val="0"/>
                    <w:autoSpaceDN w:val="0"/>
                    <w:adjustRightInd w:val="0"/>
                    <w:spacing w:after="0" w:line="240" w:lineRule="auto"/>
                    <w:jc w:val="center"/>
                    <w:rPr>
                      <w:rFonts w:ascii="Century Gothic" w:hAnsi="Century Gothic" w:cs="CenturyGothic-Bold"/>
                      <w:bCs/>
                      <w:color w:val="FFFFFF" w:themeColor="background1"/>
                      <w:szCs w:val="20"/>
                    </w:rPr>
                  </w:pPr>
                  <w:r w:rsidRPr="0073204E">
                    <w:rPr>
                      <w:rFonts w:ascii="Century Gothic" w:hAnsi="Century Gothic" w:cs="CenturyGothic-Bold"/>
                      <w:b/>
                      <w:bCs/>
                      <w:color w:val="FFFFFF" w:themeColor="background1"/>
                      <w:szCs w:val="20"/>
                    </w:rPr>
                    <w:t>POLITICA DE PRIVACIDAD:</w:t>
                  </w:r>
                  <w:r w:rsidRPr="0073204E">
                    <w:rPr>
                      <w:rFonts w:ascii="Century Gothic" w:hAnsi="Century Gothic" w:cs="CenturyGothic-Bold"/>
                      <w:bCs/>
                      <w:color w:val="FFFFFF" w:themeColor="background1"/>
                      <w:szCs w:val="20"/>
                    </w:rPr>
                    <w:t xml:space="preserve"> </w:t>
                  </w:r>
                </w:p>
                <w:p w:rsidR="00B40F71" w:rsidRPr="0073204E" w:rsidRDefault="00BF7E9A" w:rsidP="00B40F71">
                  <w:pPr>
                    <w:autoSpaceDE w:val="0"/>
                    <w:autoSpaceDN w:val="0"/>
                    <w:adjustRightInd w:val="0"/>
                    <w:spacing w:after="0" w:line="240" w:lineRule="auto"/>
                    <w:jc w:val="center"/>
                    <w:rPr>
                      <w:rFonts w:ascii="Century Gothic" w:hAnsi="Century Gothic" w:cs="CenturyGothic-Bold"/>
                      <w:bCs/>
                      <w:color w:val="FFFFFF" w:themeColor="background1"/>
                      <w:szCs w:val="20"/>
                    </w:rPr>
                  </w:pPr>
                  <w:r>
                    <w:rPr>
                      <w:rFonts w:ascii="Century Gothic" w:hAnsi="Century Gothic" w:cs="CenturyGothic-Bold"/>
                      <w:bCs/>
                      <w:color w:val="FFFFFF" w:themeColor="background1"/>
                      <w:szCs w:val="20"/>
                    </w:rPr>
                    <w:t xml:space="preserve">Sustituir nombre del actual enlace al pie de la web denominado AVISO LEGAL </w:t>
                  </w:r>
                  <w:r w:rsidR="00B40F71" w:rsidRPr="0073204E">
                    <w:rPr>
                      <w:rFonts w:ascii="Century Gothic" w:hAnsi="Century Gothic" w:cs="CenturyGothic-Bold"/>
                      <w:bCs/>
                      <w:color w:val="FFFFFF" w:themeColor="background1"/>
                      <w:szCs w:val="20"/>
                    </w:rPr>
                    <w:t xml:space="preserve"> </w:t>
                  </w:r>
                  <w:r w:rsidR="00F73CCD">
                    <w:rPr>
                      <w:rFonts w:ascii="Century Gothic" w:hAnsi="Century Gothic" w:cs="CenturyGothic-Bold"/>
                      <w:bCs/>
                      <w:color w:val="FFFFFF" w:themeColor="background1"/>
                      <w:szCs w:val="20"/>
                    </w:rPr>
                    <w:t xml:space="preserve">por </w:t>
                  </w:r>
                  <w:r w:rsidR="00B40F71">
                    <w:rPr>
                      <w:rFonts w:ascii="Century Gothic" w:hAnsi="Century Gothic" w:cs="CenturyGothic-Bold"/>
                      <w:bCs/>
                      <w:color w:val="FFFFFF" w:themeColor="background1"/>
                      <w:szCs w:val="20"/>
                    </w:rPr>
                    <w:t xml:space="preserve">POLITICA DE PRIVACIDAD </w:t>
                  </w:r>
                  <w:r w:rsidR="00F73CCD">
                    <w:rPr>
                      <w:rFonts w:ascii="Century Gothic" w:hAnsi="Century Gothic" w:cs="CenturyGothic-Bold"/>
                      <w:bCs/>
                      <w:color w:val="FFFFFF" w:themeColor="background1"/>
                      <w:szCs w:val="20"/>
                    </w:rPr>
                    <w:t>y debe</w:t>
                  </w:r>
                  <w:r w:rsidR="00BA5B8E">
                    <w:rPr>
                      <w:rFonts w:ascii="Century Gothic" w:hAnsi="Century Gothic" w:cs="CenturyGothic-Bold"/>
                      <w:bCs/>
                      <w:color w:val="FFFFFF" w:themeColor="background1"/>
                      <w:szCs w:val="20"/>
                    </w:rPr>
                    <w:t>rá</w:t>
                  </w:r>
                  <w:r w:rsidR="00F73CCD">
                    <w:rPr>
                      <w:rFonts w:ascii="Century Gothic" w:hAnsi="Century Gothic" w:cs="CenturyGothic-Bold"/>
                      <w:bCs/>
                      <w:color w:val="FFFFFF" w:themeColor="background1"/>
                      <w:szCs w:val="20"/>
                    </w:rPr>
                    <w:t xml:space="preserve"> </w:t>
                  </w:r>
                  <w:r w:rsidR="00B40F71" w:rsidRPr="0073204E">
                    <w:rPr>
                      <w:rFonts w:ascii="Century Gothic" w:hAnsi="Century Gothic" w:cs="CenturyGothic-Bold"/>
                      <w:bCs/>
                      <w:color w:val="FFFFFF" w:themeColor="background1"/>
                      <w:szCs w:val="20"/>
                    </w:rPr>
                    <w:t>inclu</w:t>
                  </w:r>
                  <w:r w:rsidR="00F73CCD">
                    <w:rPr>
                      <w:rFonts w:ascii="Century Gothic" w:hAnsi="Century Gothic" w:cs="CenturyGothic-Bold"/>
                      <w:bCs/>
                      <w:color w:val="FFFFFF" w:themeColor="background1"/>
                      <w:szCs w:val="20"/>
                    </w:rPr>
                    <w:t>ir</w:t>
                  </w:r>
                  <w:r w:rsidR="00B40F71" w:rsidRPr="0073204E">
                    <w:rPr>
                      <w:rFonts w:ascii="Century Gothic" w:hAnsi="Century Gothic" w:cs="CenturyGothic-Bold"/>
                      <w:bCs/>
                      <w:color w:val="FFFFFF" w:themeColor="background1"/>
                      <w:szCs w:val="20"/>
                    </w:rPr>
                    <w:t xml:space="preserve"> el texto siguiente:</w:t>
                  </w:r>
                </w:p>
                <w:p w:rsidR="00B40F71" w:rsidRPr="0073204E" w:rsidRDefault="00B40F71" w:rsidP="00B40F71">
                  <w:pPr>
                    <w:rPr>
                      <w:color w:val="FFFFFF" w:themeColor="background1"/>
                    </w:rPr>
                  </w:pPr>
                </w:p>
              </w:txbxContent>
            </v:textbox>
          </v:shape>
        </w:pict>
      </w:r>
    </w:p>
    <w:p w:rsidR="0073204E" w:rsidRDefault="0073204E" w:rsidP="00492622">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492622">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492622">
      <w:pPr>
        <w:autoSpaceDE w:val="0"/>
        <w:autoSpaceDN w:val="0"/>
        <w:adjustRightInd w:val="0"/>
        <w:spacing w:after="0" w:line="240" w:lineRule="auto"/>
        <w:jc w:val="both"/>
        <w:rPr>
          <w:rFonts w:ascii="Century Gothic" w:hAnsi="Century Gothic" w:cs="CenturyGothic-Bold"/>
          <w:b/>
          <w:bCs/>
          <w:sz w:val="20"/>
          <w:szCs w:val="20"/>
        </w:rPr>
      </w:pPr>
    </w:p>
    <w:p w:rsidR="00492622" w:rsidRPr="00B40F71" w:rsidRDefault="00492622" w:rsidP="00B40F71">
      <w:pPr>
        <w:pStyle w:val="Prrafodelista"/>
        <w:numPr>
          <w:ilvl w:val="0"/>
          <w:numId w:val="6"/>
        </w:numPr>
        <w:autoSpaceDE w:val="0"/>
        <w:autoSpaceDN w:val="0"/>
        <w:adjustRightInd w:val="0"/>
        <w:spacing w:after="0" w:line="240" w:lineRule="auto"/>
        <w:jc w:val="both"/>
        <w:rPr>
          <w:rFonts w:ascii="Century Gothic" w:hAnsi="Century Gothic" w:cs="CenturyGothic-Bold"/>
          <w:b/>
          <w:bCs/>
          <w:sz w:val="20"/>
          <w:szCs w:val="20"/>
        </w:rPr>
      </w:pPr>
      <w:r w:rsidRPr="00B40F71">
        <w:rPr>
          <w:rFonts w:ascii="Century Gothic" w:hAnsi="Century Gothic" w:cs="CenturyGothic-Bold"/>
          <w:b/>
          <w:bCs/>
          <w:sz w:val="20"/>
          <w:szCs w:val="20"/>
        </w:rPr>
        <w:t>INFORMACIÓN EN CUMPLIMIENTO DE LO ESTABLECIDO EN LA LEY 34/2002, DE 11 DE JULIO, DE SERVICIOS DE LA SOCIEDAD DE LA INFORMACIÓN Y DE COMERCIO ELECTRÓNICO</w:t>
      </w:r>
    </w:p>
    <w:p w:rsidR="00492622" w:rsidRPr="00FB5743" w:rsidRDefault="00492622" w:rsidP="00492622">
      <w:pPr>
        <w:autoSpaceDE w:val="0"/>
        <w:autoSpaceDN w:val="0"/>
        <w:adjustRightInd w:val="0"/>
        <w:spacing w:after="0" w:line="240" w:lineRule="auto"/>
        <w:jc w:val="both"/>
        <w:rPr>
          <w:rFonts w:ascii="Century Gothic" w:hAnsi="Century Gothic" w:cs="Times New Roman"/>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En cumplimiento de lo establecido en el artículo 10 de la Ley 34/2002, de 11 de julio, de Servicios de la Sociedad de la Información y de Comercio Electrónico (en adelante, LSSI-CE), se informa de modo expreso, preciso e inequívoco, tanto a los destinatarios del servicio como a los órganos competentes, de los siguientes aspectos relativos al prestador de servicios de la sociedad de la información:</w:t>
      </w:r>
    </w:p>
    <w:p w:rsidR="00492622" w:rsidRPr="00FB5743" w:rsidRDefault="00492622" w:rsidP="00C718EB">
      <w:pPr>
        <w:autoSpaceDE w:val="0"/>
        <w:autoSpaceDN w:val="0"/>
        <w:adjustRightInd w:val="0"/>
        <w:spacing w:after="0" w:line="240" w:lineRule="auto"/>
        <w:jc w:val="both"/>
        <w:rPr>
          <w:rFonts w:ascii="Century Gothic" w:hAnsi="Century Gothic" w:cs="Times New Roman"/>
          <w:b/>
          <w:bCs/>
          <w:sz w:val="20"/>
          <w:szCs w:val="20"/>
        </w:rPr>
      </w:pPr>
    </w:p>
    <w:p w:rsidR="00492622" w:rsidRPr="007868DF" w:rsidRDefault="00492622" w:rsidP="00C718EB">
      <w:pPr>
        <w:autoSpaceDE w:val="0"/>
        <w:autoSpaceDN w:val="0"/>
        <w:adjustRightInd w:val="0"/>
        <w:spacing w:after="0" w:line="240" w:lineRule="auto"/>
        <w:jc w:val="both"/>
        <w:rPr>
          <w:rFonts w:ascii="Century Gothic" w:hAnsi="Century Gothic" w:cs="CenturyGothic"/>
          <w:sz w:val="20"/>
          <w:szCs w:val="20"/>
        </w:rPr>
      </w:pPr>
      <w:r w:rsidRPr="007868DF">
        <w:rPr>
          <w:rFonts w:ascii="Century Gothic" w:hAnsi="Century Gothic" w:cs="CenturyGothic"/>
          <w:sz w:val="20"/>
          <w:szCs w:val="20"/>
        </w:rPr>
        <w:t>DENOMINACION SOCIAL:</w:t>
      </w:r>
      <w:r w:rsidR="00057322" w:rsidRPr="007868DF">
        <w:rPr>
          <w:rFonts w:ascii="Century Gothic" w:hAnsi="Century Gothic" w:cs="CenturyGothic"/>
          <w:sz w:val="20"/>
          <w:szCs w:val="20"/>
        </w:rPr>
        <w:t xml:space="preserve"> </w:t>
      </w:r>
      <w:r w:rsidR="00F73CCD" w:rsidRPr="00F73CCD">
        <w:rPr>
          <w:rFonts w:ascii="Century Gothic" w:hAnsi="Century Gothic" w:cs="CenturyGothic"/>
          <w:sz w:val="20"/>
          <w:szCs w:val="20"/>
        </w:rPr>
        <w:t>GASOLEOS L'ELIANA, S.L,</w:t>
      </w:r>
    </w:p>
    <w:p w:rsidR="00B40F71" w:rsidRPr="00F73CCD" w:rsidRDefault="00B40F71"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CIF:</w:t>
      </w:r>
      <w:r w:rsidR="00F73CCD">
        <w:rPr>
          <w:rFonts w:ascii="Century Gothic" w:hAnsi="Century Gothic" w:cs="CenturyGothic"/>
          <w:sz w:val="20"/>
          <w:szCs w:val="20"/>
        </w:rPr>
        <w:t xml:space="preserve"> </w:t>
      </w:r>
      <w:r w:rsidR="00F73CCD" w:rsidRPr="00F73CCD">
        <w:rPr>
          <w:rFonts w:ascii="Century Gothic" w:hAnsi="Century Gothic" w:cs="CenturyGothic"/>
          <w:sz w:val="20"/>
          <w:szCs w:val="20"/>
        </w:rPr>
        <w:t>B96779715</w:t>
      </w:r>
    </w:p>
    <w:p w:rsidR="00B40F71" w:rsidRPr="00F73CCD" w:rsidRDefault="00B40F71"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ACTIVIDAD:</w:t>
      </w:r>
      <w:r w:rsidR="00F73CCD">
        <w:rPr>
          <w:rFonts w:ascii="Century Gothic" w:hAnsi="Century Gothic" w:cs="CenturyGothic"/>
          <w:sz w:val="20"/>
          <w:szCs w:val="20"/>
        </w:rPr>
        <w:t xml:space="preserve"> </w:t>
      </w:r>
      <w:r w:rsidR="00F73CCD" w:rsidRPr="00F73CCD">
        <w:rPr>
          <w:rFonts w:ascii="Century Gothic" w:hAnsi="Century Gothic" w:cs="CenturyGothic"/>
          <w:sz w:val="20"/>
          <w:szCs w:val="20"/>
        </w:rPr>
        <w:t>SUMINISTRO DE CARBURANTES</w:t>
      </w:r>
    </w:p>
    <w:p w:rsidR="00B40F71" w:rsidRPr="00F73CCD" w:rsidRDefault="00B40F71"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DIRECCION:</w:t>
      </w:r>
      <w:r w:rsidR="00F73CCD">
        <w:rPr>
          <w:rFonts w:ascii="Century Gothic" w:hAnsi="Century Gothic" w:cs="CenturyGothic"/>
          <w:sz w:val="20"/>
          <w:szCs w:val="20"/>
        </w:rPr>
        <w:t xml:space="preserve"> </w:t>
      </w:r>
      <w:r w:rsidR="00F73CCD" w:rsidRPr="00F73CCD">
        <w:rPr>
          <w:rFonts w:ascii="Century Gothic" w:hAnsi="Century Gothic" w:cs="CenturyGothic"/>
          <w:sz w:val="20"/>
          <w:szCs w:val="20"/>
        </w:rPr>
        <w:t>C/ BRUSELAS, 13, CP 46185 LA POBLA DE VALLBONA (VALENCIA) – ESPAÑA.</w:t>
      </w:r>
    </w:p>
    <w:p w:rsidR="00B40F71" w:rsidRPr="00F73CCD" w:rsidRDefault="00B40F71" w:rsidP="00C718EB">
      <w:pPr>
        <w:autoSpaceDE w:val="0"/>
        <w:autoSpaceDN w:val="0"/>
        <w:adjustRightInd w:val="0"/>
        <w:spacing w:after="0" w:line="240" w:lineRule="auto"/>
        <w:jc w:val="both"/>
        <w:rPr>
          <w:rFonts w:ascii="Century Gothic" w:hAnsi="Century Gothic" w:cs="CenturyGothic"/>
          <w:sz w:val="20"/>
          <w:szCs w:val="20"/>
        </w:rPr>
      </w:pPr>
    </w:p>
    <w:p w:rsidR="00492622" w:rsidRPr="00F73CCD" w:rsidRDefault="00492622" w:rsidP="00C718EB">
      <w:pPr>
        <w:autoSpaceDE w:val="0"/>
        <w:autoSpaceDN w:val="0"/>
        <w:adjustRightInd w:val="0"/>
        <w:spacing w:after="0" w:line="240" w:lineRule="auto"/>
        <w:jc w:val="both"/>
        <w:rPr>
          <w:rFonts w:ascii="Century Gothic" w:hAnsi="Century Gothic" w:cs="CenturyGothic"/>
          <w:sz w:val="20"/>
          <w:szCs w:val="20"/>
        </w:rPr>
      </w:pPr>
      <w:r w:rsidRPr="00F73CCD">
        <w:rPr>
          <w:rFonts w:ascii="Century Gothic" w:hAnsi="Century Gothic" w:cs="CenturyGothic"/>
          <w:sz w:val="20"/>
          <w:szCs w:val="20"/>
        </w:rPr>
        <w:t>TEL.</w:t>
      </w:r>
      <w:r w:rsidR="00F73CCD" w:rsidRPr="00F73CCD">
        <w:rPr>
          <w:rFonts w:ascii="Century Gothic" w:hAnsi="Century Gothic" w:cs="CenturyGothic"/>
          <w:sz w:val="20"/>
          <w:szCs w:val="20"/>
        </w:rPr>
        <w:t xml:space="preserve"> 961 663 255</w:t>
      </w:r>
    </w:p>
    <w:p w:rsidR="00B40F71" w:rsidRPr="00F73CCD" w:rsidRDefault="00B40F71" w:rsidP="00C718EB">
      <w:pPr>
        <w:autoSpaceDE w:val="0"/>
        <w:autoSpaceDN w:val="0"/>
        <w:adjustRightInd w:val="0"/>
        <w:spacing w:after="0" w:line="240" w:lineRule="auto"/>
        <w:jc w:val="both"/>
        <w:rPr>
          <w:rFonts w:ascii="Century Gothic" w:hAnsi="Century Gothic" w:cs="CenturyGothic"/>
          <w:sz w:val="20"/>
          <w:szCs w:val="20"/>
        </w:rPr>
      </w:pPr>
    </w:p>
    <w:p w:rsidR="00492622" w:rsidRPr="00F73CCD" w:rsidRDefault="00492622" w:rsidP="00C718EB">
      <w:pPr>
        <w:autoSpaceDE w:val="0"/>
        <w:autoSpaceDN w:val="0"/>
        <w:adjustRightInd w:val="0"/>
        <w:spacing w:after="0" w:line="240" w:lineRule="auto"/>
        <w:jc w:val="both"/>
        <w:rPr>
          <w:rFonts w:ascii="Century Gothic" w:hAnsi="Century Gothic" w:cs="CenturyGothic"/>
          <w:sz w:val="20"/>
          <w:szCs w:val="20"/>
        </w:rPr>
      </w:pPr>
      <w:r w:rsidRPr="00F73CCD">
        <w:rPr>
          <w:rFonts w:ascii="Century Gothic" w:hAnsi="Century Gothic" w:cs="CenturyGothic"/>
          <w:sz w:val="20"/>
          <w:szCs w:val="20"/>
        </w:rPr>
        <w:t>EMAIL</w:t>
      </w:r>
      <w:r w:rsidR="00AC10C1" w:rsidRPr="00F73CCD">
        <w:rPr>
          <w:rFonts w:ascii="Century Gothic" w:hAnsi="Century Gothic" w:cs="CenturyGothic"/>
          <w:sz w:val="20"/>
          <w:szCs w:val="20"/>
        </w:rPr>
        <w:t>:</w:t>
      </w:r>
      <w:r w:rsidR="00F73CCD" w:rsidRPr="00F73CCD">
        <w:rPr>
          <w:rFonts w:ascii="Century Gothic" w:hAnsi="Century Gothic" w:cs="CenturyGothic"/>
          <w:sz w:val="20"/>
          <w:szCs w:val="20"/>
        </w:rPr>
        <w:t xml:space="preserve"> gasoleoslaeliana@telefonica.net</w:t>
      </w:r>
    </w:p>
    <w:p w:rsidR="00B40F71" w:rsidRPr="00F73CCD" w:rsidRDefault="00B40F71" w:rsidP="00C718EB">
      <w:pPr>
        <w:autoSpaceDE w:val="0"/>
        <w:autoSpaceDN w:val="0"/>
        <w:adjustRightInd w:val="0"/>
        <w:spacing w:after="0" w:line="240" w:lineRule="auto"/>
        <w:jc w:val="both"/>
        <w:rPr>
          <w:rFonts w:ascii="Century Gothic" w:hAnsi="Century Gothic" w:cs="CenturyGothic"/>
          <w:sz w:val="20"/>
          <w:szCs w:val="20"/>
        </w:rPr>
      </w:pPr>
    </w:p>
    <w:p w:rsidR="00492622" w:rsidRPr="00F73CCD" w:rsidRDefault="00492622" w:rsidP="00C718EB">
      <w:pPr>
        <w:autoSpaceDE w:val="0"/>
        <w:autoSpaceDN w:val="0"/>
        <w:adjustRightInd w:val="0"/>
        <w:spacing w:after="0" w:line="240" w:lineRule="auto"/>
        <w:jc w:val="both"/>
        <w:rPr>
          <w:rFonts w:ascii="Century Gothic" w:hAnsi="Century Gothic" w:cs="CenturyGothic"/>
          <w:sz w:val="20"/>
          <w:szCs w:val="20"/>
        </w:rPr>
      </w:pPr>
      <w:r w:rsidRPr="00F73CCD">
        <w:rPr>
          <w:rFonts w:ascii="Century Gothic" w:hAnsi="Century Gothic" w:cs="CenturyGothic"/>
          <w:sz w:val="20"/>
          <w:szCs w:val="20"/>
        </w:rPr>
        <w:t xml:space="preserve">WEB: </w:t>
      </w:r>
      <w:r w:rsidR="00F73CCD" w:rsidRPr="00F73CCD">
        <w:rPr>
          <w:rFonts w:ascii="Century Gothic" w:hAnsi="Century Gothic" w:cs="CenturyGothic"/>
          <w:sz w:val="20"/>
          <w:szCs w:val="20"/>
        </w:rPr>
        <w:t>http://www.gasoleoslaeliana.com/</w:t>
      </w:r>
    </w:p>
    <w:p w:rsidR="00B40F71" w:rsidRPr="00F73CCD" w:rsidRDefault="00B40F71" w:rsidP="00C718EB">
      <w:pPr>
        <w:autoSpaceDE w:val="0"/>
        <w:autoSpaceDN w:val="0"/>
        <w:adjustRightInd w:val="0"/>
        <w:spacing w:after="0" w:line="240" w:lineRule="auto"/>
        <w:jc w:val="both"/>
        <w:rPr>
          <w:rFonts w:ascii="Century Gothic" w:hAnsi="Century Gothic" w:cs="CenturyGothic"/>
          <w:sz w:val="20"/>
          <w:szCs w:val="20"/>
        </w:rPr>
      </w:pPr>
    </w:p>
    <w:p w:rsidR="00492622" w:rsidRPr="00F73CCD" w:rsidRDefault="00492622" w:rsidP="00C718EB">
      <w:pPr>
        <w:autoSpaceDE w:val="0"/>
        <w:autoSpaceDN w:val="0"/>
        <w:adjustRightInd w:val="0"/>
        <w:spacing w:after="0" w:line="240" w:lineRule="auto"/>
        <w:jc w:val="both"/>
        <w:rPr>
          <w:rFonts w:ascii="Century Gothic" w:hAnsi="Century Gothic" w:cs="CenturyGothic"/>
          <w:sz w:val="20"/>
          <w:szCs w:val="20"/>
        </w:rPr>
      </w:pPr>
      <w:r w:rsidRPr="00F73CCD">
        <w:rPr>
          <w:rFonts w:ascii="Century Gothic" w:hAnsi="Century Gothic" w:cs="CenturyGothic"/>
          <w:sz w:val="20"/>
          <w:szCs w:val="20"/>
        </w:rPr>
        <w:t>DATOS DE INSCRIPCION EN EL REGISTRO MERCANTIL:</w:t>
      </w:r>
      <w:r w:rsidR="00511FFA" w:rsidRPr="00F73CCD">
        <w:rPr>
          <w:rFonts w:ascii="Century Gothic" w:hAnsi="Century Gothic" w:cs="CenturyGothic"/>
          <w:sz w:val="20"/>
          <w:szCs w:val="20"/>
        </w:rPr>
        <w:t xml:space="preserve"> Inscrita en el</w:t>
      </w:r>
      <w:r w:rsidR="00F73CCD" w:rsidRPr="00F73CCD">
        <w:rPr>
          <w:rFonts w:ascii="Century Gothic" w:hAnsi="Century Gothic" w:cs="CenturyGothic"/>
          <w:sz w:val="20"/>
          <w:szCs w:val="20"/>
        </w:rPr>
        <w:t xml:space="preserve"> Registro Mercantil de VALENCIA Tomo 7038, Libro 4341, Folio 84, Sección 8, Hoja V 80490.</w:t>
      </w:r>
    </w:p>
    <w:p w:rsidR="00492622" w:rsidRDefault="00492622" w:rsidP="00C718EB">
      <w:pPr>
        <w:autoSpaceDE w:val="0"/>
        <w:autoSpaceDN w:val="0"/>
        <w:adjustRightInd w:val="0"/>
        <w:spacing w:after="0" w:line="240" w:lineRule="auto"/>
        <w:jc w:val="both"/>
        <w:rPr>
          <w:rFonts w:ascii="Century Gothic" w:hAnsi="Century Gothic" w:cs="Times New Roman"/>
          <w:sz w:val="20"/>
          <w:szCs w:val="16"/>
        </w:rPr>
      </w:pPr>
    </w:p>
    <w:p w:rsidR="00B40F71" w:rsidRPr="00B40F71" w:rsidRDefault="00B40F71" w:rsidP="00C718EB">
      <w:pPr>
        <w:autoSpaceDE w:val="0"/>
        <w:autoSpaceDN w:val="0"/>
        <w:adjustRightInd w:val="0"/>
        <w:spacing w:after="0" w:line="240" w:lineRule="auto"/>
        <w:jc w:val="both"/>
        <w:rPr>
          <w:rFonts w:ascii="Century Gothic" w:hAnsi="Century Gothic" w:cs="Times New Roman"/>
          <w:sz w:val="20"/>
          <w:szCs w:val="16"/>
        </w:rPr>
      </w:pPr>
    </w:p>
    <w:p w:rsidR="00492622" w:rsidRPr="00B40F71" w:rsidRDefault="00492622" w:rsidP="00C718EB">
      <w:pPr>
        <w:pStyle w:val="Prrafodelista"/>
        <w:numPr>
          <w:ilvl w:val="0"/>
          <w:numId w:val="6"/>
        </w:numPr>
        <w:autoSpaceDE w:val="0"/>
        <w:autoSpaceDN w:val="0"/>
        <w:adjustRightInd w:val="0"/>
        <w:spacing w:after="0" w:line="240" w:lineRule="auto"/>
        <w:jc w:val="both"/>
        <w:rPr>
          <w:rFonts w:ascii="Century Gothic" w:hAnsi="Century Gothic" w:cs="CenturyGothic-Bold"/>
          <w:b/>
          <w:bCs/>
          <w:sz w:val="20"/>
          <w:szCs w:val="20"/>
        </w:rPr>
      </w:pPr>
      <w:r w:rsidRPr="00B40F71">
        <w:rPr>
          <w:rFonts w:ascii="Century Gothic" w:hAnsi="Century Gothic" w:cs="CenturyGothic-Bold"/>
          <w:b/>
          <w:bCs/>
          <w:sz w:val="20"/>
          <w:szCs w:val="20"/>
        </w:rPr>
        <w:t>INFORMACIÓN EN CUMPLIMIENTO DE LO ESTABLECIDO EN LA LEY ORGÁNICA DE PROTECCIÓN DE DATOS DE CARÁCTER PERSONAL 1. PRINCIPIO DE INFORMACIÓN</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sz w:val="20"/>
          <w:szCs w:val="20"/>
        </w:rPr>
      </w:pPr>
      <w:r w:rsidRPr="00FB5743">
        <w:rPr>
          <w:rFonts w:ascii="Century Gothic" w:hAnsi="Century Gothic" w:cs="CenturyGothic-Bold"/>
          <w:b/>
          <w:bCs/>
          <w:sz w:val="20"/>
          <w:szCs w:val="20"/>
        </w:rPr>
        <w:t xml:space="preserve">1. </w:t>
      </w:r>
      <w:r w:rsidRPr="00FB5743">
        <w:rPr>
          <w:rFonts w:ascii="Century Gothic" w:hAnsi="Century Gothic" w:cs="CenturyGothic-Bold"/>
          <w:b/>
          <w:bCs/>
          <w:sz w:val="20"/>
          <w:szCs w:val="20"/>
        </w:rPr>
        <w:tab/>
        <w:t>PRINCIPIO DE INFORMACIÓN</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 xml:space="preserve">En cumplimiento de lo establecido en el artículo 5 de la Ley Orgánica 15/1999, de 13  de diciembre, de Protección de Datos de Carácter Personal (en adelante, LOPD), le informamos de modo expreso, preciso e inequívoco que los datos facilitados por usted a través de los formularios dispuestos al efecto en nuestra página web o en cualquier otro canal de recogida de los mismos, así como los que se generen durante su relación con nuestra entidad, serán objeto de tratamiento en los ficheros responsabilidad de </w:t>
      </w:r>
      <w:r w:rsidR="00F73CCD" w:rsidRPr="00F73CCD">
        <w:rPr>
          <w:rFonts w:ascii="Century Gothic" w:hAnsi="Century Gothic" w:cs="CenturyGothic"/>
          <w:sz w:val="20"/>
          <w:szCs w:val="20"/>
        </w:rPr>
        <w:t>GASOLEOS L'ELIANA, S.L,</w:t>
      </w:r>
      <w:r w:rsidR="00F73CCD">
        <w:rPr>
          <w:rFonts w:ascii="Century Gothic" w:hAnsi="Century Gothic" w:cs="CenturyGothic"/>
          <w:sz w:val="20"/>
          <w:szCs w:val="20"/>
        </w:rPr>
        <w:t xml:space="preserve"> </w:t>
      </w:r>
      <w:r w:rsidRPr="00FB5743">
        <w:rPr>
          <w:rFonts w:ascii="Century Gothic" w:hAnsi="Century Gothic" w:cs="CenturyGothic"/>
          <w:sz w:val="20"/>
          <w:szCs w:val="20"/>
        </w:rPr>
        <w:t>debidamente notificados en el Registro General de la Agencia Española de Protección de Datos, con la finalidad del mantenimiento y cumplimiento de la relación del destinatario del servicio con nuestra entidad y prestación de servicios derivada de la misma.</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Así mismo, en cumplimiento de lo establecido en la citada LOPD y en la Ley 34/2002, de 11 de julio, de Servicios de la Sociedad de la Información y de Comercio Electrónico (en adelante, LSSI-CE), le informamos que sus datos podrán ser utilizados con la finalidad de enviarle comunicaciones comerciales y de cortesía relacionadas con nuestra entidad a través del teléfono, correo postal ordinario, fax, correo electrónico o medios de comunicación electrónica equivalentes.</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 xml:space="preserve">De igual manera, le informamos que sus datos serán cedidos en todos aquellos casos en que sea necesario para el desarrollo, cumplimiento y control de la relación del </w:t>
      </w:r>
      <w:r w:rsidRPr="00FB5743">
        <w:rPr>
          <w:rFonts w:ascii="Century Gothic" w:hAnsi="Century Gothic" w:cs="CenturyGothic"/>
          <w:sz w:val="20"/>
          <w:szCs w:val="20"/>
        </w:rPr>
        <w:lastRenderedPageBreak/>
        <w:t>destinatario del servicio con nuestra entidad o en los supuestos en que lo autorice una norma con rango de ley y, en particular, cuando concurra uno de los supuestos siguientes: a) El tratamiento o la cesión tengan por objeto la satisfacción de un interés legítimo del responsable del tratamiento o del cesionario amparado por dicha norma; b) El tratamiento o la cesión de los datos sean necesarios para que el responsable del tratamiento cumpla un deber que le imponga dicha norma.</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sz w:val="20"/>
          <w:szCs w:val="20"/>
        </w:rPr>
      </w:pPr>
      <w:r w:rsidRPr="00FB5743">
        <w:rPr>
          <w:rFonts w:ascii="Century Gothic" w:hAnsi="Century Gothic" w:cs="CenturyGothic-Bold"/>
          <w:b/>
          <w:bCs/>
          <w:sz w:val="20"/>
          <w:szCs w:val="20"/>
        </w:rPr>
        <w:t xml:space="preserve">2. </w:t>
      </w:r>
      <w:r w:rsidRPr="00FB5743">
        <w:rPr>
          <w:rFonts w:ascii="Century Gothic" w:hAnsi="Century Gothic" w:cs="CenturyGothic-Bold"/>
          <w:b/>
          <w:bCs/>
          <w:sz w:val="20"/>
          <w:szCs w:val="20"/>
        </w:rPr>
        <w:tab/>
        <w:t>PRINCIPIO DEL CONSENTIMIENTO</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El consentimiento para el tratamiento de sus datos con las finalidades descritas en el apartado anterior se entenderá prestado a través de la marcación de la casilla correspondiente dispuesta al efecto en nuestra página web.</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sz w:val="20"/>
          <w:szCs w:val="20"/>
        </w:rPr>
      </w:pPr>
      <w:r w:rsidRPr="00FB5743">
        <w:rPr>
          <w:rFonts w:ascii="Century Gothic" w:hAnsi="Century Gothic" w:cs="CenturyGothic-Bold"/>
          <w:b/>
          <w:bCs/>
          <w:sz w:val="20"/>
          <w:szCs w:val="20"/>
        </w:rPr>
        <w:t>3.</w:t>
      </w:r>
      <w:r w:rsidRPr="00FB5743">
        <w:rPr>
          <w:rFonts w:ascii="Century Gothic" w:hAnsi="Century Gothic" w:cs="CenturyGothic-Bold"/>
          <w:b/>
          <w:bCs/>
          <w:sz w:val="20"/>
          <w:szCs w:val="20"/>
        </w:rPr>
        <w:tab/>
        <w:t xml:space="preserve"> CARÁCTER OBLIGATORIO DE LOS DATOS SOLICITADOS</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La cumplimentación de todos y cada uno de los campos que aparecen en los formularios dispuestos al efecto en nuestra página web tiene carácter obligatorio (en caso contrario, aparecerán marcados con un asterisco los campos que tengan carácter obligatorio). La negativa a facilitar sus datos llevaría aparejada la imposibilidad del mantenimiento y cumplimiento de la relación del destinatario del servicio con nuestra entidad, ya que los mismos son necesarios para la prestación de servicios derivada de la misma.</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sz w:val="20"/>
          <w:szCs w:val="20"/>
        </w:rPr>
      </w:pPr>
      <w:r w:rsidRPr="00FB5743">
        <w:rPr>
          <w:rFonts w:ascii="Century Gothic" w:hAnsi="Century Gothic" w:cs="CenturyGothic-Bold"/>
          <w:b/>
          <w:bCs/>
          <w:sz w:val="20"/>
          <w:szCs w:val="20"/>
        </w:rPr>
        <w:t xml:space="preserve">4. </w:t>
      </w:r>
      <w:r w:rsidRPr="00FB5743">
        <w:rPr>
          <w:rFonts w:ascii="Century Gothic" w:hAnsi="Century Gothic" w:cs="CenturyGothic-Bold"/>
          <w:b/>
          <w:bCs/>
          <w:sz w:val="20"/>
          <w:szCs w:val="20"/>
        </w:rPr>
        <w:tab/>
        <w:t>PRINCIPIO DE CALIDAD DE LOS DATOS</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 xml:space="preserve">El destinatario del servicio será el único responsable de la veracidad y exactitud de los datos aportados, actuando </w:t>
      </w:r>
      <w:r w:rsidR="00F73CCD" w:rsidRPr="00F73CCD">
        <w:rPr>
          <w:rFonts w:ascii="Century Gothic" w:hAnsi="Century Gothic" w:cs="CenturyGothic"/>
          <w:sz w:val="20"/>
          <w:szCs w:val="20"/>
        </w:rPr>
        <w:t>GASOLEOS L'ELIANA, S.L,</w:t>
      </w:r>
      <w:r w:rsidR="00F73CCD">
        <w:rPr>
          <w:rFonts w:ascii="Century Gothic" w:hAnsi="Century Gothic" w:cs="CenturyGothic"/>
          <w:sz w:val="20"/>
          <w:szCs w:val="20"/>
        </w:rPr>
        <w:t xml:space="preserve"> </w:t>
      </w:r>
      <w:r w:rsidRPr="00FB5743">
        <w:rPr>
          <w:rFonts w:ascii="Century Gothic" w:hAnsi="Century Gothic" w:cs="CenturyGothic"/>
          <w:sz w:val="20"/>
          <w:szCs w:val="20"/>
        </w:rPr>
        <w:t>de buena fe como mero prestador del servicio.</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 xml:space="preserve">En el supuesto de que el destinatario del servicio facilite datos falsos o de terceras personas sin mediar su consentimiento para ello, responderá personalmente frente a </w:t>
      </w:r>
      <w:r w:rsidR="00F73CCD" w:rsidRPr="00F73CCD">
        <w:rPr>
          <w:rFonts w:ascii="Century Gothic" w:hAnsi="Century Gothic" w:cs="CenturyGothic"/>
          <w:sz w:val="20"/>
          <w:szCs w:val="20"/>
        </w:rPr>
        <w:t>GASOLEOS L'ELIANA, S.L,</w:t>
      </w:r>
      <w:r w:rsidR="00F73CCD">
        <w:rPr>
          <w:rFonts w:ascii="Century Gothic" w:hAnsi="Century Gothic" w:cs="CenturyGothic"/>
          <w:sz w:val="20"/>
          <w:szCs w:val="20"/>
        </w:rPr>
        <w:t xml:space="preserve"> </w:t>
      </w:r>
      <w:r w:rsidRPr="00FB5743">
        <w:rPr>
          <w:rFonts w:ascii="Century Gothic" w:hAnsi="Century Gothic" w:cs="CenturyGothic"/>
          <w:sz w:val="20"/>
          <w:szCs w:val="20"/>
        </w:rPr>
        <w:t>los afectados o interesados, Agencia Española de Protección de Datos y, en su caso, autoridades autonómicas de protección de datos, de las responsabilidades derivadas de dicha circunstancia.</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F73CCD" w:rsidP="00C718EB">
      <w:pPr>
        <w:autoSpaceDE w:val="0"/>
        <w:autoSpaceDN w:val="0"/>
        <w:adjustRightInd w:val="0"/>
        <w:spacing w:after="0" w:line="240" w:lineRule="auto"/>
        <w:jc w:val="both"/>
        <w:rPr>
          <w:rFonts w:ascii="Century Gothic" w:hAnsi="Century Gothic" w:cs="CenturyGothic"/>
          <w:sz w:val="20"/>
          <w:szCs w:val="20"/>
        </w:rPr>
      </w:pPr>
      <w:r w:rsidRPr="00F73CCD">
        <w:rPr>
          <w:rFonts w:ascii="Century Gothic" w:hAnsi="Century Gothic" w:cs="CenturyGothic"/>
          <w:sz w:val="20"/>
          <w:szCs w:val="20"/>
        </w:rPr>
        <w:t>GASOLEOS L'ELIANA, S.L,</w:t>
      </w:r>
      <w:r>
        <w:rPr>
          <w:rFonts w:ascii="Century Gothic" w:hAnsi="Century Gothic" w:cs="CenturyGothic"/>
          <w:sz w:val="20"/>
          <w:szCs w:val="20"/>
        </w:rPr>
        <w:t xml:space="preserve"> </w:t>
      </w:r>
      <w:r w:rsidR="00492622" w:rsidRPr="00FB5743">
        <w:rPr>
          <w:rFonts w:ascii="Century Gothic" w:hAnsi="Century Gothic" w:cs="CenturyGothic"/>
          <w:sz w:val="20"/>
          <w:szCs w:val="20"/>
        </w:rPr>
        <w:t>no recoge datos de personas menores de catorce años a través de su página web. En el supuesto de que una persona menor de catorce años facilite sus datos a través de los formularios dispuestos al efecto en nuestra página web o en cualquier otro canal de recogida de los mismos, se procederá a su destrucción inmediata en el mismo momento en que se tenga conocimiento de tal circunstancia.</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 xml:space="preserve">Con la finalidad de dar cumplimiento a lo establecido en el artículo 4.3 de la LOPD, el destinatario del servicio se compromete a comunicar a </w:t>
      </w:r>
      <w:r w:rsidR="00F73CCD" w:rsidRPr="00F73CCD">
        <w:rPr>
          <w:rFonts w:ascii="Century Gothic" w:hAnsi="Century Gothic" w:cs="CenturyGothic"/>
          <w:sz w:val="20"/>
          <w:szCs w:val="20"/>
        </w:rPr>
        <w:t>GASOLEOS L'ELIANA, S.L,</w:t>
      </w:r>
      <w:r w:rsidR="00F73CCD">
        <w:rPr>
          <w:rFonts w:ascii="Century Gothic" w:hAnsi="Century Gothic" w:cs="CenturyGothic"/>
          <w:sz w:val="20"/>
          <w:szCs w:val="20"/>
        </w:rPr>
        <w:t xml:space="preserve"> </w:t>
      </w:r>
      <w:r w:rsidRPr="00FB5743">
        <w:rPr>
          <w:rFonts w:ascii="Century Gothic" w:hAnsi="Century Gothic" w:cs="CenturyGothic"/>
          <w:sz w:val="20"/>
          <w:szCs w:val="20"/>
        </w:rPr>
        <w:t>los cambios que se produzcan en sus datos, de forma que respondan con veracidad a su situación actual en todo momento.</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sz w:val="20"/>
          <w:szCs w:val="20"/>
        </w:rPr>
      </w:pPr>
      <w:r w:rsidRPr="00FB5743">
        <w:rPr>
          <w:rFonts w:ascii="Century Gothic" w:hAnsi="Century Gothic" w:cs="CenturyGothic-Bold"/>
          <w:b/>
          <w:bCs/>
          <w:sz w:val="20"/>
          <w:szCs w:val="20"/>
        </w:rPr>
        <w:t>5.</w:t>
      </w:r>
      <w:r w:rsidRPr="00FB5743">
        <w:rPr>
          <w:rFonts w:ascii="Century Gothic" w:hAnsi="Century Gothic" w:cs="CenturyGothic-Bold"/>
          <w:b/>
          <w:bCs/>
          <w:sz w:val="20"/>
          <w:szCs w:val="20"/>
        </w:rPr>
        <w:tab/>
        <w:t xml:space="preserve"> PRINCIPIO DE SEGURIDAD DE LOS DATOS</w:t>
      </w:r>
    </w:p>
    <w:p w:rsidR="00492622" w:rsidRPr="00FB5743" w:rsidRDefault="00F73CCD" w:rsidP="00C718EB">
      <w:pPr>
        <w:autoSpaceDE w:val="0"/>
        <w:autoSpaceDN w:val="0"/>
        <w:adjustRightInd w:val="0"/>
        <w:spacing w:after="0" w:line="240" w:lineRule="auto"/>
        <w:jc w:val="both"/>
        <w:rPr>
          <w:rFonts w:ascii="Century Gothic" w:hAnsi="Century Gothic" w:cs="CenturyGothic"/>
          <w:sz w:val="20"/>
          <w:szCs w:val="20"/>
        </w:rPr>
      </w:pPr>
      <w:r w:rsidRPr="00F73CCD">
        <w:rPr>
          <w:rFonts w:ascii="Century Gothic" w:hAnsi="Century Gothic" w:cs="CenturyGothic"/>
          <w:sz w:val="20"/>
          <w:szCs w:val="20"/>
        </w:rPr>
        <w:t>GASOLEOS L'ELIANA, S.L,</w:t>
      </w:r>
      <w:r>
        <w:rPr>
          <w:rFonts w:ascii="Century Gothic" w:hAnsi="Century Gothic" w:cs="CenturyGothic"/>
          <w:sz w:val="20"/>
          <w:szCs w:val="20"/>
        </w:rPr>
        <w:t xml:space="preserve"> </w:t>
      </w:r>
      <w:r w:rsidR="00492622" w:rsidRPr="00FB5743">
        <w:rPr>
          <w:rFonts w:ascii="Century Gothic" w:hAnsi="Century Gothic" w:cs="CenturyGothic"/>
          <w:sz w:val="20"/>
          <w:szCs w:val="20"/>
        </w:rPr>
        <w:t xml:space="preserve">se compromete al cumplimiento de su obligación de secreto respecto de los datos de carácter personal y de su deber de guardarlos y adoptará todas las medidas de índole técnica y organizativa necesarias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 desarrolladas en el Título VIII del Real Decreto 1720/2007, de 21 de diciembre, por el que se aprueba el </w:t>
      </w:r>
      <w:r w:rsidR="00492622" w:rsidRPr="00FB5743">
        <w:rPr>
          <w:rFonts w:ascii="Century Gothic" w:hAnsi="Century Gothic" w:cs="CenturyGothic"/>
          <w:sz w:val="20"/>
          <w:szCs w:val="20"/>
        </w:rPr>
        <w:lastRenderedPageBreak/>
        <w:t>Reglamento de desarrollo de la Ley Orgánica 15/1999, de 13 de diciembre, de Protección de Datos de Carácter Personal.</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sz w:val="20"/>
          <w:szCs w:val="20"/>
        </w:rPr>
      </w:pPr>
      <w:r w:rsidRPr="00FB5743">
        <w:rPr>
          <w:rFonts w:ascii="Century Gothic" w:hAnsi="Century Gothic" w:cs="CenturyGothic-Bold"/>
          <w:b/>
          <w:bCs/>
          <w:sz w:val="20"/>
          <w:szCs w:val="20"/>
        </w:rPr>
        <w:t xml:space="preserve">6. </w:t>
      </w:r>
      <w:r w:rsidRPr="00FB5743">
        <w:rPr>
          <w:rFonts w:ascii="Century Gothic" w:hAnsi="Century Gothic" w:cs="CenturyGothic-Bold"/>
          <w:b/>
          <w:bCs/>
          <w:sz w:val="20"/>
          <w:szCs w:val="20"/>
        </w:rPr>
        <w:tab/>
        <w:t>EJERCICIO DE DERECHOS</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En cumplimiento de lo establecido en la LOPD y el Real Decreto 1720/2007, de 21 de diciembre, por el que se aprueba el Reglamento de desarrollo de la misma, el destinatario del servicio puede ejercitar, en cualquier momento, sus derechos de acceso, rectificación, cancelación y oposición ante el responsable del fichero o del tratamiento, adjuntando fotocopia de su DNI.</w:t>
      </w: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sz w:val="20"/>
          <w:szCs w:val="20"/>
        </w:rPr>
      </w:pPr>
      <w:r w:rsidRPr="00FB5743">
        <w:rPr>
          <w:rFonts w:ascii="Century Gothic" w:hAnsi="Century Gothic" w:cs="CenturyGothic-Bold"/>
          <w:b/>
          <w:bCs/>
          <w:sz w:val="20"/>
          <w:szCs w:val="20"/>
        </w:rPr>
        <w:t xml:space="preserve">7. </w:t>
      </w:r>
      <w:r w:rsidRPr="00FB5743">
        <w:rPr>
          <w:rFonts w:ascii="Century Gothic" w:hAnsi="Century Gothic" w:cs="CenturyGothic-Bold"/>
          <w:b/>
          <w:bCs/>
          <w:sz w:val="20"/>
          <w:szCs w:val="20"/>
        </w:rPr>
        <w:tab/>
        <w:t>RESPONSABLE DEL FICHERO O DEL TRATAMIENTO</w:t>
      </w:r>
    </w:p>
    <w:p w:rsidR="00F73CCD" w:rsidRPr="00FB5743" w:rsidRDefault="00492622" w:rsidP="00F73CCD">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 xml:space="preserve">El responsable del fichero o del tratamiento es </w:t>
      </w:r>
      <w:r w:rsidR="00F73CCD" w:rsidRPr="00F73CCD">
        <w:rPr>
          <w:rFonts w:ascii="Century Gothic" w:hAnsi="Century Gothic" w:cs="CenturyGothic"/>
          <w:sz w:val="20"/>
          <w:szCs w:val="20"/>
        </w:rPr>
        <w:t>GASOLEOS L'ELIANA, S.L,</w:t>
      </w:r>
      <w:r w:rsidR="00F73CCD">
        <w:rPr>
          <w:rFonts w:ascii="Century Gothic" w:hAnsi="Century Gothic" w:cs="CenturyGothic"/>
          <w:sz w:val="20"/>
          <w:szCs w:val="20"/>
        </w:rPr>
        <w:t xml:space="preserve"> </w:t>
      </w:r>
      <w:r w:rsidRPr="00FB5743">
        <w:rPr>
          <w:rFonts w:ascii="Century Gothic" w:hAnsi="Century Gothic" w:cs="CenturyGothic"/>
          <w:sz w:val="20"/>
          <w:szCs w:val="20"/>
        </w:rPr>
        <w:t xml:space="preserve">con dirección a efectos de notificaciones en </w:t>
      </w:r>
      <w:r w:rsidR="00F73CCD" w:rsidRPr="00F73CCD">
        <w:rPr>
          <w:rFonts w:ascii="Century Gothic" w:hAnsi="Century Gothic" w:cs="CenturyGothic"/>
          <w:sz w:val="20"/>
          <w:szCs w:val="20"/>
        </w:rPr>
        <w:t>C/ BRUSELAS, 13, CP 46185 LA POBLA DE VALLBONA (VALENCIA) – ESPAÑA.</w:t>
      </w:r>
    </w:p>
    <w:p w:rsidR="00492622" w:rsidRPr="00FB5743" w:rsidRDefault="00492622" w:rsidP="00C718EB">
      <w:pPr>
        <w:autoSpaceDE w:val="0"/>
        <w:autoSpaceDN w:val="0"/>
        <w:adjustRightInd w:val="0"/>
        <w:spacing w:after="0" w:line="240" w:lineRule="auto"/>
        <w:jc w:val="both"/>
        <w:rPr>
          <w:rFonts w:ascii="Century Gothic" w:hAnsi="Century Gothic" w:cs="CenturyGothic"/>
          <w:b/>
          <w:i/>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autoSpaceDE w:val="0"/>
        <w:autoSpaceDN w:val="0"/>
        <w:adjustRightInd w:val="0"/>
        <w:spacing w:after="0" w:line="240" w:lineRule="auto"/>
        <w:jc w:val="both"/>
        <w:rPr>
          <w:rFonts w:ascii="Century Gothic" w:hAnsi="Century Gothic" w:cs="CenturyGothic-Bold"/>
          <w:b/>
          <w:bCs/>
          <w:color w:val="002060"/>
          <w:szCs w:val="20"/>
          <w:highlight w:val="lightGray"/>
        </w:rPr>
      </w:pPr>
    </w:p>
    <w:p w:rsidR="00895695" w:rsidRDefault="006D4B1B" w:rsidP="00C718EB">
      <w:pPr>
        <w:autoSpaceDE w:val="0"/>
        <w:autoSpaceDN w:val="0"/>
        <w:adjustRightInd w:val="0"/>
        <w:spacing w:after="0" w:line="240" w:lineRule="auto"/>
        <w:jc w:val="both"/>
        <w:rPr>
          <w:rFonts w:ascii="Century Gothic" w:hAnsi="Century Gothic" w:cs="CenturyGothic-Bold"/>
          <w:b/>
          <w:bCs/>
          <w:color w:val="002060"/>
          <w:szCs w:val="20"/>
          <w:highlight w:val="lightGray"/>
        </w:rPr>
      </w:pPr>
      <w:r w:rsidRPr="006D4B1B">
        <w:rPr>
          <w:rFonts w:ascii="Century Gothic" w:hAnsi="Century Gothic" w:cs="CenturyGothic-Bold"/>
          <w:b/>
          <w:bCs/>
          <w:noProof/>
          <w:sz w:val="20"/>
          <w:szCs w:val="20"/>
        </w:rPr>
        <w:pict>
          <v:shape id="_x0000_s1038" type="#_x0000_t176" style="position:absolute;left:0;text-align:left;margin-left:16.95pt;margin-top:10.4pt;width:386.4pt;height:67.5pt;z-index:251666432" fillcolor="#365f91 [2404]" stroked="f">
            <v:textbox>
              <w:txbxContent>
                <w:p w:rsidR="00A311A7" w:rsidRPr="0073204E" w:rsidRDefault="00A311A7" w:rsidP="00A311A7">
                  <w:pPr>
                    <w:autoSpaceDE w:val="0"/>
                    <w:autoSpaceDN w:val="0"/>
                    <w:adjustRightInd w:val="0"/>
                    <w:spacing w:after="0" w:line="240" w:lineRule="auto"/>
                    <w:jc w:val="center"/>
                    <w:rPr>
                      <w:rFonts w:ascii="Century Gothic" w:hAnsi="Century Gothic" w:cs="CenturyGothic-Bold"/>
                      <w:b/>
                      <w:bCs/>
                      <w:color w:val="FFFFFF" w:themeColor="background1"/>
                      <w:szCs w:val="20"/>
                    </w:rPr>
                  </w:pPr>
                  <w:r w:rsidRPr="0073204E">
                    <w:rPr>
                      <w:rFonts w:ascii="Century Gothic" w:hAnsi="Century Gothic" w:cs="CenturyGothic-Bold"/>
                      <w:b/>
                      <w:bCs/>
                      <w:color w:val="FFFFFF" w:themeColor="background1"/>
                      <w:szCs w:val="20"/>
                    </w:rPr>
                    <w:t>POLITICA DE COOKIES:</w:t>
                  </w:r>
                </w:p>
                <w:p w:rsidR="00A311A7" w:rsidRPr="00AC10C1" w:rsidRDefault="00C508D5" w:rsidP="00C508D5">
                  <w:pPr>
                    <w:autoSpaceDE w:val="0"/>
                    <w:autoSpaceDN w:val="0"/>
                    <w:adjustRightInd w:val="0"/>
                    <w:spacing w:after="0" w:line="240" w:lineRule="auto"/>
                    <w:jc w:val="center"/>
                    <w:rPr>
                      <w:rFonts w:ascii="Century Gothic" w:hAnsi="Century Gothic" w:cs="CenturyGothic-Bold"/>
                      <w:b/>
                      <w:bCs/>
                      <w:color w:val="FFFF00"/>
                      <w:szCs w:val="20"/>
                    </w:rPr>
                  </w:pPr>
                  <w:r>
                    <w:rPr>
                      <w:rFonts w:ascii="Century Gothic" w:hAnsi="Century Gothic" w:cs="CenturyGothic-Bold"/>
                      <w:bCs/>
                      <w:color w:val="FFFFFF" w:themeColor="background1"/>
                      <w:szCs w:val="20"/>
                    </w:rPr>
                    <w:t>Sustituir actual política de cookies por la siguiente</w:t>
                  </w:r>
                </w:p>
                <w:p w:rsidR="00A311A7" w:rsidRPr="0073204E" w:rsidRDefault="00A311A7" w:rsidP="00A311A7">
                  <w:pPr>
                    <w:rPr>
                      <w:color w:val="FFFFFF" w:themeColor="background1"/>
                    </w:rPr>
                  </w:pPr>
                </w:p>
              </w:txbxContent>
            </v:textbox>
          </v:shape>
        </w:pict>
      </w:r>
    </w:p>
    <w:p w:rsidR="00487884" w:rsidRDefault="00487884" w:rsidP="00C718EB">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73204E" w:rsidRPr="00FB5743"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487884" w:rsidRPr="00FC5F1B" w:rsidRDefault="00487884" w:rsidP="00FC5F1B">
      <w:pPr>
        <w:suppressAutoHyphens/>
        <w:spacing w:after="0" w:line="240" w:lineRule="auto"/>
        <w:jc w:val="both"/>
        <w:rPr>
          <w:rFonts w:ascii="Century Gothic" w:eastAsia="Times New Roman" w:hAnsi="Century Gothic" w:cs="Century Gothic"/>
          <w:sz w:val="20"/>
          <w:szCs w:val="20"/>
        </w:rPr>
      </w:pPr>
      <w:r w:rsidRPr="00FC5F1B">
        <w:rPr>
          <w:rFonts w:ascii="Century Gothic" w:eastAsia="Times New Roman" w:hAnsi="Century Gothic" w:cs="Century Gothic"/>
          <w:b/>
          <w:bCs/>
          <w:sz w:val="20"/>
          <w:szCs w:val="20"/>
        </w:rPr>
        <w:t>NORMATIVA APLICABLE</w:t>
      </w:r>
    </w:p>
    <w:p w:rsidR="00487884" w:rsidRPr="00FB5743" w:rsidRDefault="00487884" w:rsidP="00C718EB">
      <w:pPr>
        <w:jc w:val="both"/>
        <w:rPr>
          <w:rFonts w:ascii="Century Gothic" w:eastAsia="Times New Roman" w:hAnsi="Century Gothic" w:cs="Arial"/>
          <w:sz w:val="20"/>
          <w:szCs w:val="20"/>
        </w:rPr>
      </w:pPr>
      <w:r w:rsidRPr="00FB5743">
        <w:rPr>
          <w:rFonts w:ascii="Century Gothic" w:eastAsia="Times New Roman" w:hAnsi="Century Gothic" w:cs="Arial"/>
          <w:sz w:val="20"/>
          <w:szCs w:val="20"/>
        </w:rPr>
        <w:t xml:space="preserve">El apartado segundo del artículo 22 de la </w:t>
      </w:r>
      <w:r w:rsidRPr="00FB5743">
        <w:rPr>
          <w:rFonts w:ascii="Century Gothic" w:eastAsia="Times New Roman" w:hAnsi="Century Gothic" w:cs="Century Gothic"/>
          <w:sz w:val="20"/>
          <w:szCs w:val="20"/>
        </w:rPr>
        <w:t>Ley 34/2002, de 11 de julio, de Servicios de la Sociedad de la Información y de Comercio Electrónico (en adelante, LSSI-CE),</w:t>
      </w:r>
      <w:r w:rsidRPr="00FB5743">
        <w:rPr>
          <w:rFonts w:ascii="Century Gothic" w:eastAsia="Times New Roman" w:hAnsi="Century Gothic" w:cs="Arial"/>
          <w:sz w:val="20"/>
          <w:szCs w:val="20"/>
        </w:rPr>
        <w:t xml:space="preserve"> establece lo siguiente: </w:t>
      </w:r>
    </w:p>
    <w:p w:rsidR="00487884" w:rsidRPr="00FB5743" w:rsidRDefault="00487884" w:rsidP="00C718EB">
      <w:pPr>
        <w:jc w:val="both"/>
        <w:rPr>
          <w:rFonts w:ascii="Century Gothic" w:eastAsia="Times New Roman" w:hAnsi="Century Gothic" w:cs="Arial"/>
          <w:sz w:val="20"/>
          <w:szCs w:val="20"/>
        </w:rPr>
      </w:pPr>
    </w:p>
    <w:p w:rsidR="00487884" w:rsidRPr="00FB5743" w:rsidRDefault="00487884" w:rsidP="00C718EB">
      <w:pPr>
        <w:ind w:left="708"/>
        <w:jc w:val="both"/>
        <w:rPr>
          <w:rFonts w:ascii="Century Gothic" w:eastAsia="Times New Roman" w:hAnsi="Century Gothic" w:cs="Arial"/>
          <w:i/>
          <w:sz w:val="20"/>
          <w:szCs w:val="20"/>
        </w:rPr>
      </w:pPr>
      <w:r w:rsidRPr="00FB5743">
        <w:rPr>
          <w:rFonts w:ascii="Century Gothic" w:eastAsia="Times New Roman" w:hAnsi="Century Gothic" w:cs="Arial"/>
          <w:i/>
          <w:sz w:val="20"/>
          <w:szCs w:val="20"/>
        </w:rPr>
        <w:t xml:space="preserve">1. Los prestadores de servicios podrán utilizar dispositivos de almacenamiento y recuperación de datos en equipos terminales de los destinatarios, a condición de que los mismos hayan dado su consentimiento después de que se les haya facilitado información clara y completa sobre su utilización, en particular, sobre los fines del tratamiento de los datos, con arreglo a lo dispuesto en la Ley Orgánica 15/1999, de 13 de diciembre, de Protección de Datos de Carácter Personal. </w:t>
      </w:r>
    </w:p>
    <w:p w:rsidR="00487884" w:rsidRPr="00FB5743" w:rsidRDefault="00487884" w:rsidP="00C718EB">
      <w:pPr>
        <w:ind w:left="708"/>
        <w:jc w:val="both"/>
        <w:rPr>
          <w:rFonts w:ascii="Century Gothic" w:eastAsia="Times New Roman" w:hAnsi="Century Gothic" w:cs="Arial"/>
          <w:i/>
          <w:sz w:val="20"/>
          <w:szCs w:val="20"/>
        </w:rPr>
      </w:pPr>
      <w:r w:rsidRPr="00FB5743">
        <w:rPr>
          <w:rFonts w:ascii="Century Gothic" w:eastAsia="Times New Roman" w:hAnsi="Century Gothic" w:cs="Arial"/>
          <w:i/>
          <w:sz w:val="20"/>
          <w:szCs w:val="20"/>
        </w:rPr>
        <w:t xml:space="preserve">Cuando sea técnicamente posible y eficaz, el consentimiento del destinatario para aceptar el tratamiento de los datos podrá facilitarse mediante el uso de los parámetros adecuados del navegador o de otras aplicaciones, siempre que aquél deba proceder a su configuración durante su instalación o actualización mediante una acción expresa a tal efecto. </w:t>
      </w:r>
    </w:p>
    <w:p w:rsidR="00487884" w:rsidRPr="00FB5743" w:rsidRDefault="00487884" w:rsidP="00C718EB">
      <w:pPr>
        <w:ind w:left="708"/>
        <w:jc w:val="both"/>
        <w:rPr>
          <w:rFonts w:ascii="Century Gothic" w:eastAsia="Times New Roman" w:hAnsi="Century Gothic" w:cs="Century Gothic"/>
          <w:b/>
          <w:bCs/>
          <w:caps/>
          <w:outline/>
          <w:shadow/>
          <w:color w:val="0070C0"/>
          <w:sz w:val="26"/>
          <w:szCs w:val="26"/>
        </w:rPr>
      </w:pPr>
      <w:r w:rsidRPr="00FB5743">
        <w:rPr>
          <w:rFonts w:ascii="Century Gothic" w:eastAsia="Times New Roman" w:hAnsi="Century Gothic" w:cs="Arial"/>
          <w:i/>
          <w:sz w:val="20"/>
          <w:szCs w:val="20"/>
        </w:rPr>
        <w:t>Lo anterior no impedirá el posible almacenamiento o acceso de índole técnica al solo fin de efectuar la transmisión de una comunicación por una red de comunicaciones electrónicas o, en la medida que resulte estrictamente necesario, para la prestación de un servicio de la sociedad de la información expresamente solicitado por el destinatario.</w:t>
      </w:r>
    </w:p>
    <w:p w:rsidR="00487884" w:rsidRPr="00FB5743" w:rsidRDefault="00487884" w:rsidP="00C718EB">
      <w:pPr>
        <w:pStyle w:val="Textoindependiente"/>
        <w:ind w:left="360" w:hanging="360"/>
        <w:rPr>
          <w:rFonts w:ascii="Century Gothic" w:hAnsi="Century Gothic" w:cs="Century Gothic"/>
          <w:b/>
          <w:bCs/>
          <w:caps/>
          <w:outline/>
          <w:shadow/>
          <w:color w:val="0070C0"/>
          <w:sz w:val="26"/>
          <w:szCs w:val="26"/>
        </w:rPr>
      </w:pPr>
    </w:p>
    <w:p w:rsidR="00487884" w:rsidRPr="00FB5743" w:rsidRDefault="00487884" w:rsidP="00C718EB">
      <w:pPr>
        <w:jc w:val="both"/>
        <w:rPr>
          <w:rFonts w:ascii="Century Gothic" w:eastAsia="Times New Roman" w:hAnsi="Century Gothic" w:cs="Century Gothic"/>
          <w:sz w:val="20"/>
          <w:szCs w:val="20"/>
        </w:rPr>
      </w:pPr>
      <w:r w:rsidRPr="00FB5743">
        <w:rPr>
          <w:rFonts w:ascii="Century Gothic" w:eastAsia="Times New Roman" w:hAnsi="Century Gothic" w:cs="Century Gothic"/>
          <w:sz w:val="20"/>
          <w:szCs w:val="20"/>
        </w:rPr>
        <w:t>Según recoge la “Guía sobre el uso de las cookies”, publicada por la Agencia Española de Protección de Datos (en adelante, AEPD) en el año 2013, la LSSI-CE es aplicable a cualquier tipo de archivo o dispositivo que se descarga en el equipo terminal de un usuario con la finalidad de almacenar datos que podrán ser actualizados y recuperados por la entidad responsable de su instalación. La cookie es uno de esos dispositivos de uso generalizado por lo que, en adelante, denominaremos genéricamente estos dispositivos como cookies.</w:t>
      </w:r>
    </w:p>
    <w:p w:rsidR="00487884" w:rsidRPr="00FB5743" w:rsidRDefault="00487884" w:rsidP="00C718EB">
      <w:pPr>
        <w:jc w:val="both"/>
        <w:rPr>
          <w:rFonts w:ascii="Century Gothic" w:eastAsia="Times New Roman" w:hAnsi="Century Gothic" w:cs="Century Gothic"/>
          <w:sz w:val="20"/>
          <w:szCs w:val="20"/>
        </w:rPr>
      </w:pPr>
    </w:p>
    <w:p w:rsidR="00487884" w:rsidRPr="00FB5743" w:rsidRDefault="00487884" w:rsidP="00C718EB">
      <w:pPr>
        <w:jc w:val="both"/>
        <w:rPr>
          <w:rFonts w:ascii="Century Gothic" w:eastAsia="Times New Roman" w:hAnsi="Century Gothic" w:cs="Century Gothic"/>
          <w:sz w:val="20"/>
          <w:szCs w:val="20"/>
        </w:rPr>
      </w:pPr>
      <w:r w:rsidRPr="00FB5743">
        <w:rPr>
          <w:rFonts w:ascii="Century Gothic" w:eastAsia="Times New Roman" w:hAnsi="Century Gothic" w:cs="Century Gothic"/>
          <w:sz w:val="20"/>
          <w:szCs w:val="20"/>
        </w:rPr>
        <w:t>Quedan exceptuadas del cumplimiento de las obligaciones establecidas en el artículo 22.2 de la LSSI-CE las cookies utilizadas para alguna de las siguientes finalidades:</w:t>
      </w:r>
    </w:p>
    <w:p w:rsidR="00487884" w:rsidRPr="00FB5743" w:rsidRDefault="00487884" w:rsidP="00C718EB">
      <w:pPr>
        <w:jc w:val="both"/>
        <w:rPr>
          <w:rFonts w:ascii="Century Gothic" w:eastAsia="Times New Roman" w:hAnsi="Century Gothic" w:cs="Century Gothic"/>
          <w:sz w:val="20"/>
          <w:szCs w:val="20"/>
        </w:rPr>
      </w:pPr>
    </w:p>
    <w:p w:rsidR="00487884" w:rsidRPr="00FB5743" w:rsidRDefault="00487884" w:rsidP="00C718EB">
      <w:pPr>
        <w:numPr>
          <w:ilvl w:val="0"/>
          <w:numId w:val="3"/>
        </w:numPr>
        <w:suppressAutoHyphens/>
        <w:spacing w:after="0" w:line="240" w:lineRule="auto"/>
        <w:jc w:val="both"/>
        <w:rPr>
          <w:rFonts w:ascii="Century Gothic" w:eastAsia="Times New Roman" w:hAnsi="Century Gothic" w:cs="Century Gothic"/>
          <w:sz w:val="20"/>
          <w:szCs w:val="20"/>
        </w:rPr>
      </w:pPr>
      <w:r w:rsidRPr="00FB5743">
        <w:rPr>
          <w:rFonts w:ascii="Century Gothic" w:eastAsia="Times New Roman" w:hAnsi="Century Gothic" w:cs="Century Gothic"/>
          <w:sz w:val="20"/>
          <w:szCs w:val="20"/>
        </w:rPr>
        <w:t>Permitir únicamente la comunicación entre el equipo del usuario y la red.</w:t>
      </w:r>
    </w:p>
    <w:p w:rsidR="00487884" w:rsidRPr="00FB5743" w:rsidRDefault="00487884" w:rsidP="00C718EB">
      <w:pPr>
        <w:jc w:val="both"/>
        <w:rPr>
          <w:rFonts w:ascii="Century Gothic" w:eastAsia="Times New Roman" w:hAnsi="Century Gothic" w:cs="Century Gothic"/>
          <w:sz w:val="20"/>
          <w:szCs w:val="20"/>
        </w:rPr>
      </w:pPr>
    </w:p>
    <w:p w:rsidR="00487884" w:rsidRPr="00FB5743" w:rsidRDefault="00487884" w:rsidP="00C718EB">
      <w:pPr>
        <w:numPr>
          <w:ilvl w:val="0"/>
          <w:numId w:val="3"/>
        </w:numPr>
        <w:suppressAutoHyphens/>
        <w:spacing w:after="0" w:line="240" w:lineRule="auto"/>
        <w:jc w:val="both"/>
        <w:rPr>
          <w:rFonts w:ascii="Century Gothic" w:eastAsia="Times New Roman" w:hAnsi="Century Gothic" w:cs="Century Gothic"/>
          <w:b/>
          <w:bCs/>
          <w:sz w:val="20"/>
          <w:szCs w:val="20"/>
        </w:rPr>
      </w:pPr>
      <w:r w:rsidRPr="00FB5743">
        <w:rPr>
          <w:rFonts w:ascii="Century Gothic" w:eastAsia="Times New Roman" w:hAnsi="Century Gothic" w:cs="Century Gothic"/>
          <w:sz w:val="20"/>
          <w:szCs w:val="20"/>
        </w:rPr>
        <w:t>Estrictamente prestar un servicio expresamente solicitado por el usuario.</w:t>
      </w:r>
    </w:p>
    <w:p w:rsidR="00487884" w:rsidRPr="00FB5743" w:rsidRDefault="00487884" w:rsidP="00C718EB">
      <w:pPr>
        <w:jc w:val="both"/>
        <w:rPr>
          <w:rFonts w:ascii="Century Gothic" w:eastAsia="Times New Roman" w:hAnsi="Century Gothic" w:cs="Century Gothic"/>
          <w:b/>
          <w:bCs/>
          <w:sz w:val="20"/>
          <w:szCs w:val="20"/>
        </w:rPr>
      </w:pPr>
    </w:p>
    <w:p w:rsidR="00487884" w:rsidRPr="00FC5F1B" w:rsidRDefault="00487884" w:rsidP="00FC5F1B">
      <w:pPr>
        <w:suppressAutoHyphens/>
        <w:spacing w:after="0" w:line="240" w:lineRule="auto"/>
        <w:jc w:val="both"/>
        <w:rPr>
          <w:rFonts w:ascii="Century Gothic" w:eastAsia="Times New Roman" w:hAnsi="Century Gothic" w:cs="Century Gothic"/>
          <w:b/>
          <w:sz w:val="20"/>
          <w:szCs w:val="20"/>
          <w:u w:val="single"/>
        </w:rPr>
      </w:pPr>
      <w:r w:rsidRPr="00FC5F1B">
        <w:rPr>
          <w:rFonts w:ascii="Century Gothic" w:eastAsia="Times New Roman" w:hAnsi="Century Gothic" w:cs="Century Gothic"/>
          <w:b/>
          <w:bCs/>
          <w:sz w:val="20"/>
          <w:szCs w:val="20"/>
        </w:rPr>
        <w:t>TIPOS DE COOKIES SEGÚN SU FINALIDAD</w:t>
      </w:r>
    </w:p>
    <w:p w:rsidR="00487884" w:rsidRPr="00FB5743" w:rsidRDefault="00487884" w:rsidP="00C718EB">
      <w:pPr>
        <w:jc w:val="both"/>
        <w:rPr>
          <w:rFonts w:ascii="Century Gothic" w:eastAsia="Times New Roman" w:hAnsi="Century Gothic" w:cs="Century Gothic"/>
          <w:b/>
          <w:sz w:val="20"/>
          <w:szCs w:val="20"/>
          <w:u w:val="single"/>
        </w:rPr>
      </w:pPr>
      <w:r w:rsidRPr="00FB5743">
        <w:rPr>
          <w:rFonts w:ascii="Century Gothic" w:eastAsia="Times New Roman" w:hAnsi="Century Gothic" w:cs="Arial"/>
          <w:sz w:val="20"/>
          <w:szCs w:val="20"/>
        </w:rPr>
        <w:t>Una cookie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w:t>
      </w:r>
    </w:p>
    <w:p w:rsidR="00487884" w:rsidRPr="00FB5743" w:rsidRDefault="00487884" w:rsidP="00C718EB">
      <w:pPr>
        <w:jc w:val="both"/>
        <w:rPr>
          <w:rFonts w:ascii="Century Gothic" w:eastAsia="Times New Roman" w:hAnsi="Century Gothic" w:cs="Century Gothic"/>
          <w:b/>
          <w:sz w:val="20"/>
          <w:szCs w:val="20"/>
          <w:u w:val="single"/>
        </w:rPr>
      </w:pPr>
    </w:p>
    <w:p w:rsidR="00487884" w:rsidRPr="00FB5743" w:rsidRDefault="00487884" w:rsidP="00C718EB">
      <w:pPr>
        <w:jc w:val="both"/>
        <w:rPr>
          <w:rFonts w:ascii="Century Gothic" w:eastAsia="Times New Roman" w:hAnsi="Century Gothic" w:cs="Century Gothic"/>
          <w:sz w:val="20"/>
          <w:szCs w:val="20"/>
        </w:rPr>
      </w:pPr>
      <w:r w:rsidRPr="00FB5743">
        <w:rPr>
          <w:rFonts w:ascii="Century Gothic" w:eastAsia="Times New Roman" w:hAnsi="Century Gothic" w:cs="Century Gothic"/>
          <w:sz w:val="20"/>
          <w:szCs w:val="20"/>
        </w:rPr>
        <w:t>Tal como recoge la “Guía sobre el uso de las cookies” de la AEPD, según la finalidad para la que se traten los datos obtenidos a través de las cookies, podemos distinguir entre:</w:t>
      </w:r>
    </w:p>
    <w:p w:rsidR="00487884" w:rsidRPr="00FB5743" w:rsidRDefault="00487884" w:rsidP="00C718EB">
      <w:pPr>
        <w:jc w:val="both"/>
        <w:rPr>
          <w:rFonts w:ascii="Century Gothic" w:eastAsia="Times New Roman" w:hAnsi="Century Gothic" w:cs="Century Gothic"/>
          <w:sz w:val="20"/>
          <w:szCs w:val="20"/>
        </w:rPr>
      </w:pPr>
    </w:p>
    <w:p w:rsidR="00487884" w:rsidRPr="00FB5743" w:rsidRDefault="00487884" w:rsidP="00C718EB">
      <w:pPr>
        <w:numPr>
          <w:ilvl w:val="0"/>
          <w:numId w:val="4"/>
        </w:numPr>
        <w:suppressAutoHyphens/>
        <w:spacing w:after="0" w:line="240" w:lineRule="auto"/>
        <w:jc w:val="both"/>
        <w:rPr>
          <w:rFonts w:ascii="Century Gothic" w:eastAsia="Times New Roman" w:hAnsi="Century Gothic" w:cs="Century Gothic"/>
          <w:sz w:val="20"/>
          <w:szCs w:val="20"/>
        </w:rPr>
      </w:pPr>
      <w:r w:rsidRPr="00FB5743">
        <w:rPr>
          <w:rFonts w:ascii="Century Gothic" w:eastAsia="Times New Roman" w:hAnsi="Century Gothic" w:cs="Century Gothic"/>
          <w:b/>
          <w:sz w:val="20"/>
          <w:szCs w:val="20"/>
        </w:rPr>
        <w:t>Cookies técnicas:</w:t>
      </w:r>
      <w:r w:rsidRPr="00FB5743">
        <w:rPr>
          <w:rFonts w:ascii="Century Gothic" w:eastAsia="Times New Roman" w:hAnsi="Century Gothic" w:cs="Century Gothic"/>
          <w:sz w:val="20"/>
          <w:szCs w:val="20"/>
        </w:rPr>
        <w:t xml:space="preserve">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 </w:t>
      </w:r>
    </w:p>
    <w:p w:rsidR="00487884" w:rsidRPr="00FB5743" w:rsidRDefault="00487884" w:rsidP="00C718EB">
      <w:pPr>
        <w:ind w:left="360"/>
        <w:jc w:val="both"/>
        <w:rPr>
          <w:rFonts w:ascii="Century Gothic" w:eastAsia="Times New Roman" w:hAnsi="Century Gothic" w:cs="Century Gothic"/>
          <w:sz w:val="20"/>
          <w:szCs w:val="20"/>
        </w:rPr>
      </w:pPr>
    </w:p>
    <w:p w:rsidR="00487884" w:rsidRPr="00FB5743" w:rsidRDefault="00487884" w:rsidP="00C718EB">
      <w:pPr>
        <w:numPr>
          <w:ilvl w:val="0"/>
          <w:numId w:val="4"/>
        </w:numPr>
        <w:suppressAutoHyphens/>
        <w:spacing w:after="0" w:line="240" w:lineRule="auto"/>
        <w:jc w:val="both"/>
        <w:rPr>
          <w:rFonts w:ascii="Century Gothic" w:eastAsia="Times New Roman" w:hAnsi="Century Gothic" w:cs="Century Gothic"/>
          <w:sz w:val="20"/>
          <w:szCs w:val="20"/>
        </w:rPr>
      </w:pPr>
      <w:r w:rsidRPr="00FB5743">
        <w:rPr>
          <w:rFonts w:ascii="Century Gothic" w:eastAsia="Times New Roman" w:hAnsi="Century Gothic" w:cs="Century Gothic"/>
          <w:b/>
          <w:sz w:val="20"/>
          <w:szCs w:val="20"/>
        </w:rPr>
        <w:t>Cookies de personalización:</w:t>
      </w:r>
      <w:r w:rsidRPr="00FB5743">
        <w:rPr>
          <w:rFonts w:ascii="Century Gothic" w:eastAsia="Times New Roman" w:hAnsi="Century Gothic" w:cs="Century Gothic"/>
          <w:sz w:val="20"/>
          <w:szCs w:val="20"/>
        </w:rPr>
        <w:t xml:space="preserve">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 </w:t>
      </w:r>
    </w:p>
    <w:p w:rsidR="00487884" w:rsidRPr="00FB5743" w:rsidRDefault="00487884" w:rsidP="00C718EB">
      <w:pPr>
        <w:ind w:left="360"/>
        <w:jc w:val="both"/>
        <w:rPr>
          <w:rFonts w:ascii="Century Gothic" w:eastAsia="Times New Roman" w:hAnsi="Century Gothic" w:cs="Century Gothic"/>
          <w:sz w:val="20"/>
          <w:szCs w:val="20"/>
        </w:rPr>
      </w:pPr>
    </w:p>
    <w:p w:rsidR="00487884" w:rsidRPr="00FB5743" w:rsidRDefault="00487884" w:rsidP="00C718EB">
      <w:pPr>
        <w:numPr>
          <w:ilvl w:val="0"/>
          <w:numId w:val="4"/>
        </w:numPr>
        <w:suppressAutoHyphens/>
        <w:spacing w:after="0" w:line="240" w:lineRule="auto"/>
        <w:jc w:val="both"/>
        <w:rPr>
          <w:rFonts w:ascii="Century Gothic" w:eastAsia="Times New Roman" w:hAnsi="Century Gothic" w:cs="Century Gothic"/>
          <w:sz w:val="20"/>
          <w:szCs w:val="20"/>
        </w:rPr>
      </w:pPr>
      <w:r w:rsidRPr="00FB5743">
        <w:rPr>
          <w:rFonts w:ascii="Century Gothic" w:eastAsia="Times New Roman" w:hAnsi="Century Gothic" w:cs="Century Gothic"/>
          <w:b/>
          <w:sz w:val="20"/>
          <w:szCs w:val="20"/>
        </w:rPr>
        <w:lastRenderedPageBreak/>
        <w:t>Cookies de análisis:</w:t>
      </w:r>
      <w:r w:rsidRPr="00FB5743">
        <w:rPr>
          <w:rFonts w:ascii="Century Gothic" w:eastAsia="Times New Roman" w:hAnsi="Century Gothic" w:cs="Century Gothic"/>
          <w:sz w:val="20"/>
          <w:szCs w:val="20"/>
        </w:rPr>
        <w:t xml:space="preserve"> Son aquéllas que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 </w:t>
      </w:r>
    </w:p>
    <w:p w:rsidR="00487884" w:rsidRPr="00FB5743" w:rsidRDefault="00487884" w:rsidP="00C718EB">
      <w:pPr>
        <w:ind w:left="360"/>
        <w:jc w:val="both"/>
        <w:rPr>
          <w:rFonts w:ascii="Century Gothic" w:eastAsia="Times New Roman" w:hAnsi="Century Gothic" w:cs="Century Gothic"/>
          <w:sz w:val="20"/>
          <w:szCs w:val="20"/>
        </w:rPr>
      </w:pPr>
    </w:p>
    <w:p w:rsidR="00487884" w:rsidRPr="00FB5743" w:rsidRDefault="00487884" w:rsidP="00C718EB">
      <w:pPr>
        <w:numPr>
          <w:ilvl w:val="0"/>
          <w:numId w:val="4"/>
        </w:numPr>
        <w:suppressAutoHyphens/>
        <w:spacing w:after="0" w:line="240" w:lineRule="auto"/>
        <w:jc w:val="both"/>
        <w:rPr>
          <w:rFonts w:ascii="Century Gothic" w:eastAsia="Times New Roman" w:hAnsi="Century Gothic" w:cs="Century Gothic"/>
          <w:sz w:val="20"/>
          <w:szCs w:val="20"/>
        </w:rPr>
      </w:pPr>
      <w:r w:rsidRPr="00FB5743">
        <w:rPr>
          <w:rFonts w:ascii="Century Gothic" w:eastAsia="Times New Roman" w:hAnsi="Century Gothic" w:cs="Century Gothic"/>
          <w:b/>
          <w:sz w:val="20"/>
          <w:szCs w:val="20"/>
        </w:rPr>
        <w:t xml:space="preserve">Cookies publicitarias: </w:t>
      </w:r>
      <w:r w:rsidRPr="00FB5743">
        <w:rPr>
          <w:rFonts w:ascii="Century Gothic" w:eastAsia="Times New Roman" w:hAnsi="Century Gothic" w:cs="Century Gothic"/>
          <w:sz w:val="20"/>
          <w:szCs w:val="20"/>
        </w:rPr>
        <w:t xml:space="preserve">Son aquéllas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 </w:t>
      </w:r>
    </w:p>
    <w:p w:rsidR="00487884" w:rsidRPr="00FB5743" w:rsidRDefault="00487884" w:rsidP="00C718EB">
      <w:pPr>
        <w:ind w:left="360"/>
        <w:jc w:val="both"/>
        <w:rPr>
          <w:rFonts w:ascii="Century Gothic" w:eastAsia="Times New Roman" w:hAnsi="Century Gothic" w:cs="Century Gothic"/>
          <w:sz w:val="20"/>
          <w:szCs w:val="20"/>
        </w:rPr>
      </w:pPr>
    </w:p>
    <w:p w:rsidR="00487884" w:rsidRPr="00FB5743" w:rsidRDefault="00487884" w:rsidP="00C718EB">
      <w:pPr>
        <w:numPr>
          <w:ilvl w:val="0"/>
          <w:numId w:val="4"/>
        </w:numPr>
        <w:suppressAutoHyphens/>
        <w:spacing w:after="0" w:line="240" w:lineRule="auto"/>
        <w:jc w:val="both"/>
        <w:rPr>
          <w:rFonts w:ascii="Century Gothic" w:eastAsia="Times New Roman" w:hAnsi="Century Gothic" w:cs="Century Gothic"/>
          <w:sz w:val="20"/>
          <w:szCs w:val="20"/>
        </w:rPr>
      </w:pPr>
      <w:r w:rsidRPr="00FB5743">
        <w:rPr>
          <w:rFonts w:ascii="Century Gothic" w:eastAsia="Times New Roman" w:hAnsi="Century Gothic" w:cs="Century Gothic"/>
          <w:b/>
          <w:sz w:val="20"/>
          <w:szCs w:val="20"/>
        </w:rPr>
        <w:t xml:space="preserve">Cookies de publicidad </w:t>
      </w:r>
      <w:proofErr w:type="spellStart"/>
      <w:r w:rsidRPr="00FB5743">
        <w:rPr>
          <w:rFonts w:ascii="Century Gothic" w:eastAsia="Times New Roman" w:hAnsi="Century Gothic" w:cs="Century Gothic"/>
          <w:b/>
          <w:sz w:val="20"/>
          <w:szCs w:val="20"/>
        </w:rPr>
        <w:t>comportamental</w:t>
      </w:r>
      <w:proofErr w:type="spellEnd"/>
      <w:r w:rsidRPr="00FB5743">
        <w:rPr>
          <w:rFonts w:ascii="Century Gothic" w:eastAsia="Times New Roman" w:hAnsi="Century Gothic" w:cs="Century Gothic"/>
          <w:b/>
          <w:sz w:val="20"/>
          <w:szCs w:val="20"/>
        </w:rPr>
        <w:t>:</w:t>
      </w:r>
      <w:r w:rsidRPr="00FB5743">
        <w:rPr>
          <w:rFonts w:ascii="Century Gothic" w:eastAsia="Times New Roman" w:hAnsi="Century Gothic" w:cs="Century Gothic"/>
          <w:sz w:val="20"/>
          <w:szCs w:val="20"/>
        </w:rPr>
        <w:t xml:space="preserve">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487884" w:rsidRPr="00FB5743" w:rsidRDefault="00487884" w:rsidP="00C718EB">
      <w:pPr>
        <w:jc w:val="both"/>
        <w:rPr>
          <w:rFonts w:ascii="Century Gothic" w:eastAsia="Times New Roman" w:hAnsi="Century Gothic" w:cs="Century Gothic"/>
          <w:sz w:val="20"/>
          <w:szCs w:val="20"/>
        </w:rPr>
      </w:pPr>
    </w:p>
    <w:p w:rsidR="00487884" w:rsidRPr="00FB5743" w:rsidRDefault="00487884" w:rsidP="00C718EB">
      <w:pPr>
        <w:pStyle w:val="Prrafodelista"/>
        <w:jc w:val="both"/>
        <w:rPr>
          <w:rFonts w:ascii="Century Gothic" w:eastAsia="Times New Roman" w:hAnsi="Century Gothic" w:cs="Century Gothic"/>
          <w:b/>
          <w:bCs/>
          <w:sz w:val="20"/>
          <w:szCs w:val="20"/>
        </w:rPr>
      </w:pPr>
    </w:p>
    <w:p w:rsidR="00487884" w:rsidRPr="00FC5F1B" w:rsidRDefault="00487884" w:rsidP="00FC5F1B">
      <w:pPr>
        <w:suppressAutoHyphens/>
        <w:spacing w:after="0" w:line="240" w:lineRule="auto"/>
        <w:jc w:val="both"/>
        <w:rPr>
          <w:rFonts w:ascii="Century Gothic" w:eastAsia="Times New Roman" w:hAnsi="Century Gothic" w:cs="Century Gothic"/>
          <w:b/>
          <w:sz w:val="20"/>
          <w:szCs w:val="20"/>
          <w:u w:val="single"/>
        </w:rPr>
      </w:pPr>
      <w:r w:rsidRPr="00FC5F1B">
        <w:rPr>
          <w:rFonts w:ascii="Century Gothic" w:eastAsia="Times New Roman" w:hAnsi="Century Gothic" w:cs="Century Gothic"/>
          <w:b/>
          <w:bCs/>
          <w:sz w:val="20"/>
          <w:szCs w:val="20"/>
        </w:rPr>
        <w:t>PRINCIPIO DE INFORMACIÓN</w:t>
      </w:r>
    </w:p>
    <w:p w:rsidR="00487884" w:rsidRPr="00FB5743" w:rsidRDefault="00487884" w:rsidP="00C718EB">
      <w:pPr>
        <w:jc w:val="both"/>
        <w:rPr>
          <w:rFonts w:ascii="Century Gothic" w:eastAsia="Times New Roman" w:hAnsi="Century Gothic" w:cs="Arial"/>
          <w:sz w:val="20"/>
          <w:szCs w:val="20"/>
        </w:rPr>
      </w:pPr>
      <w:r w:rsidRPr="00FB5743">
        <w:rPr>
          <w:rFonts w:ascii="Century Gothic" w:eastAsia="Times New Roman" w:hAnsi="Century Gothic" w:cs="Century Gothic"/>
          <w:sz w:val="20"/>
          <w:szCs w:val="20"/>
        </w:rPr>
        <w:t xml:space="preserve">En cumplimiento de lo establecido en el artículo 5 de la Ley Orgánica 15/1999, de 13 de diciembre, de Protección de Datos de Carácter Personal (en adelante, LOPD), le informamos </w:t>
      </w:r>
      <w:r w:rsidRPr="00FB5743">
        <w:rPr>
          <w:rFonts w:ascii="Century Gothic" w:eastAsia="Times New Roman" w:hAnsi="Century Gothic" w:cs="Arial"/>
          <w:sz w:val="20"/>
          <w:szCs w:val="20"/>
        </w:rPr>
        <w:t xml:space="preserve">de modo expreso, preciso e inequívoco que </w:t>
      </w:r>
      <w:r w:rsidRPr="00FC5F1B">
        <w:rPr>
          <w:rFonts w:ascii="Century Gothic" w:eastAsia="Times New Roman" w:hAnsi="Century Gothic" w:cs="Century Gothic"/>
          <w:sz w:val="20"/>
          <w:szCs w:val="20"/>
        </w:rPr>
        <w:t>la información que se obtenga a través de las cookies que se instalen en su o</w:t>
      </w:r>
      <w:r w:rsidR="00FC5F1B">
        <w:rPr>
          <w:rFonts w:ascii="Century Gothic" w:eastAsia="Times New Roman" w:hAnsi="Century Gothic" w:cs="Century Gothic"/>
          <w:sz w:val="20"/>
          <w:szCs w:val="20"/>
        </w:rPr>
        <w:t xml:space="preserve">rdenador será utilizada con la </w:t>
      </w:r>
      <w:r w:rsidRPr="00FC5F1B">
        <w:rPr>
          <w:rFonts w:ascii="Century Gothic" w:eastAsia="Times New Roman" w:hAnsi="Century Gothic" w:cs="Century Gothic"/>
          <w:sz w:val="20"/>
          <w:szCs w:val="20"/>
        </w:rPr>
        <w:t>finalidad</w:t>
      </w:r>
      <w:r w:rsidR="00FC5F1B">
        <w:rPr>
          <w:rFonts w:ascii="Century Gothic" w:eastAsia="Times New Roman" w:hAnsi="Century Gothic" w:cs="Century Gothic"/>
          <w:sz w:val="20"/>
          <w:szCs w:val="20"/>
        </w:rPr>
        <w:t xml:space="preserve"> de </w:t>
      </w:r>
      <w:r w:rsidR="00FC5F1B" w:rsidRPr="00FC5F1B">
        <w:rPr>
          <w:rFonts w:ascii="Century Gothic" w:eastAsia="Times New Roman" w:hAnsi="Century Gothic" w:cs="Century Gothic"/>
          <w:sz w:val="20"/>
          <w:szCs w:val="20"/>
        </w:rPr>
        <w:t>mejorar y optimizar la experiencia del usuario.</w:t>
      </w:r>
    </w:p>
    <w:p w:rsidR="00487884" w:rsidRPr="00FB5743" w:rsidRDefault="00487884" w:rsidP="00C718EB">
      <w:pPr>
        <w:jc w:val="both"/>
        <w:rPr>
          <w:rFonts w:ascii="Century Gothic" w:eastAsia="Times New Roman" w:hAnsi="Century Gothic" w:cs="Arial"/>
          <w:sz w:val="20"/>
          <w:szCs w:val="20"/>
        </w:rPr>
      </w:pPr>
      <w:r w:rsidRPr="00FB5743">
        <w:rPr>
          <w:rFonts w:ascii="Century Gothic" w:eastAsia="Times New Roman" w:hAnsi="Century Gothic" w:cs="Arial"/>
          <w:sz w:val="20"/>
          <w:szCs w:val="20"/>
        </w:rPr>
        <w:t>Los destinatarios de la información que se obtenga a través de las cookies que se instalen en su ordenador serán las siguientes entidades:</w:t>
      </w:r>
    </w:p>
    <w:p w:rsidR="00487884" w:rsidRPr="00FB5743" w:rsidRDefault="00487884" w:rsidP="00C718EB">
      <w:pPr>
        <w:jc w:val="both"/>
        <w:rPr>
          <w:rFonts w:ascii="Century Gothic" w:eastAsia="Times New Roman" w:hAnsi="Century Gothic" w:cs="Arial"/>
          <w:sz w:val="20"/>
          <w:szCs w:val="20"/>
        </w:rPr>
      </w:pPr>
    </w:p>
    <w:p w:rsidR="00FB5743" w:rsidRPr="00FB5743" w:rsidRDefault="00487884" w:rsidP="00C718EB">
      <w:pPr>
        <w:numPr>
          <w:ilvl w:val="0"/>
          <w:numId w:val="5"/>
        </w:numPr>
        <w:suppressAutoHyphens/>
        <w:spacing w:after="0" w:line="240" w:lineRule="auto"/>
        <w:jc w:val="both"/>
        <w:rPr>
          <w:rFonts w:ascii="Century Gothic" w:hAnsi="Century Gothic" w:cs="Arial"/>
          <w:sz w:val="20"/>
          <w:szCs w:val="20"/>
        </w:rPr>
      </w:pPr>
      <w:r w:rsidRPr="00FB5743">
        <w:rPr>
          <w:rFonts w:ascii="Century Gothic" w:eastAsia="Times New Roman" w:hAnsi="Century Gothic" w:cs="Arial"/>
          <w:sz w:val="20"/>
          <w:szCs w:val="20"/>
        </w:rPr>
        <w:t xml:space="preserve">El editor responsable de la web y responsable del tratamiento: </w:t>
      </w:r>
      <w:r w:rsidR="00F73CCD">
        <w:rPr>
          <w:rFonts w:ascii="Century Gothic" w:hAnsi="Century Gothic" w:cs="CenturyGothic"/>
          <w:sz w:val="20"/>
          <w:szCs w:val="20"/>
        </w:rPr>
        <w:t>GASOLEOS L'ELIANA, S.L</w:t>
      </w:r>
    </w:p>
    <w:p w:rsidR="00FB5743" w:rsidRPr="00FB5743" w:rsidRDefault="00FB5743" w:rsidP="00C718EB">
      <w:pPr>
        <w:suppressAutoHyphens/>
        <w:spacing w:after="0" w:line="240" w:lineRule="auto"/>
        <w:ind w:left="720"/>
        <w:jc w:val="both"/>
        <w:rPr>
          <w:rFonts w:ascii="Century Gothic" w:hAnsi="Century Gothic" w:cs="Arial"/>
          <w:sz w:val="20"/>
          <w:szCs w:val="20"/>
        </w:rPr>
      </w:pPr>
    </w:p>
    <w:p w:rsidR="00FC5F1B" w:rsidRDefault="00487884" w:rsidP="00C718EB">
      <w:pPr>
        <w:numPr>
          <w:ilvl w:val="0"/>
          <w:numId w:val="5"/>
        </w:numPr>
        <w:suppressAutoHyphens/>
        <w:spacing w:after="0" w:line="240" w:lineRule="auto"/>
        <w:jc w:val="both"/>
        <w:rPr>
          <w:rFonts w:ascii="Century Gothic" w:eastAsia="Times New Roman" w:hAnsi="Century Gothic" w:cs="Arial"/>
          <w:sz w:val="20"/>
          <w:szCs w:val="20"/>
        </w:rPr>
      </w:pPr>
      <w:r w:rsidRPr="00FB5743">
        <w:rPr>
          <w:rFonts w:ascii="Century Gothic" w:eastAsia="Times New Roman" w:hAnsi="Century Gothic" w:cs="Arial"/>
          <w:sz w:val="20"/>
          <w:szCs w:val="20"/>
        </w:rPr>
        <w:t>En su caso, las entidades directamente relacionadas con el editor responsable de la web que expresamente se relacionen a continuación:</w:t>
      </w:r>
    </w:p>
    <w:p w:rsidR="00FC5F1B" w:rsidRPr="00FC5F1B" w:rsidRDefault="00FC5F1B" w:rsidP="00FC5F1B">
      <w:pPr>
        <w:ind w:firstLine="708"/>
        <w:jc w:val="both"/>
        <w:rPr>
          <w:rFonts w:ascii="Century Gothic" w:eastAsia="Times New Roman" w:hAnsi="Century Gothic" w:cs="Arial"/>
          <w:sz w:val="2"/>
          <w:szCs w:val="2"/>
        </w:rPr>
      </w:pPr>
      <w:r>
        <w:rPr>
          <w:rFonts w:ascii="Century Gothic" w:eastAsia="Times New Roman" w:hAnsi="Century Gothic" w:cs="Arial"/>
          <w:sz w:val="2"/>
          <w:szCs w:val="2"/>
        </w:rPr>
        <w:t>.</w:t>
      </w:r>
    </w:p>
    <w:p w:rsidR="00FC5F1B" w:rsidRDefault="00FC5F1B" w:rsidP="00FC5F1B">
      <w:pPr>
        <w:ind w:firstLine="708"/>
        <w:jc w:val="both"/>
        <w:rPr>
          <w:rFonts w:ascii="Century Gothic" w:eastAsia="Times New Roman" w:hAnsi="Century Gothic" w:cs="Arial"/>
          <w:sz w:val="20"/>
          <w:szCs w:val="20"/>
        </w:rPr>
      </w:pPr>
      <w:r w:rsidRPr="00FC5F1B">
        <w:rPr>
          <w:rFonts w:ascii="Century Gothic" w:eastAsia="Times New Roman" w:hAnsi="Century Gothic" w:cs="Arial"/>
          <w:sz w:val="20"/>
          <w:szCs w:val="20"/>
        </w:rPr>
        <w:t>QDQ media, S.A.U.</w:t>
      </w:r>
    </w:p>
    <w:p w:rsidR="00FC5F1B" w:rsidRPr="00FB5743" w:rsidRDefault="00FC5F1B" w:rsidP="00C718EB">
      <w:pPr>
        <w:jc w:val="both"/>
        <w:rPr>
          <w:rFonts w:ascii="Century Gothic" w:eastAsia="Times New Roman" w:hAnsi="Century Gothic" w:cs="Century Gothic"/>
          <w:sz w:val="20"/>
          <w:szCs w:val="20"/>
        </w:rPr>
      </w:pPr>
    </w:p>
    <w:p w:rsidR="00487884" w:rsidRPr="00651850" w:rsidRDefault="00487884" w:rsidP="00651850">
      <w:pPr>
        <w:suppressAutoHyphens/>
        <w:spacing w:after="0" w:line="240" w:lineRule="auto"/>
        <w:jc w:val="both"/>
        <w:rPr>
          <w:rFonts w:ascii="Century Gothic" w:eastAsia="Times New Roman" w:hAnsi="Century Gothic" w:cs="Century Gothic"/>
          <w:sz w:val="20"/>
          <w:szCs w:val="20"/>
        </w:rPr>
      </w:pPr>
      <w:r w:rsidRPr="00651850">
        <w:rPr>
          <w:rFonts w:ascii="Century Gothic" w:eastAsia="Times New Roman" w:hAnsi="Century Gothic" w:cs="Century Gothic"/>
          <w:b/>
          <w:bCs/>
          <w:sz w:val="20"/>
          <w:szCs w:val="20"/>
        </w:rPr>
        <w:t>PRINCIPIO DEL CONSENTIMIENTO</w:t>
      </w:r>
    </w:p>
    <w:p w:rsidR="00487884" w:rsidRPr="00FB5743" w:rsidRDefault="00487884" w:rsidP="00C718EB">
      <w:pPr>
        <w:jc w:val="both"/>
        <w:rPr>
          <w:rFonts w:ascii="Century Gothic" w:eastAsia="Times New Roman" w:hAnsi="Century Gothic" w:cs="Century Gothic"/>
          <w:sz w:val="20"/>
          <w:szCs w:val="20"/>
        </w:rPr>
      </w:pPr>
      <w:r w:rsidRPr="00FB5743">
        <w:rPr>
          <w:rFonts w:ascii="Century Gothic" w:eastAsia="Times New Roman" w:hAnsi="Century Gothic" w:cs="Century Gothic"/>
          <w:sz w:val="20"/>
          <w:szCs w:val="20"/>
        </w:rPr>
        <w:t>El consentimiento para la instalación de las cookies se entenderá prestado a través de la marcación de la casilla relativa a la aceptación de la “Política de cookies” dispuesta al efecto en nuestra página web.</w:t>
      </w:r>
    </w:p>
    <w:p w:rsidR="00487884" w:rsidRPr="00FB5743" w:rsidRDefault="00487884" w:rsidP="00C718EB">
      <w:pPr>
        <w:jc w:val="both"/>
        <w:rPr>
          <w:rFonts w:ascii="Century Gothic" w:eastAsia="Times New Roman" w:hAnsi="Century Gothic" w:cs="Century Gothic"/>
          <w:sz w:val="20"/>
          <w:szCs w:val="20"/>
        </w:rPr>
      </w:pPr>
    </w:p>
    <w:p w:rsidR="00487884" w:rsidRPr="00FB5743" w:rsidRDefault="00487884" w:rsidP="00C718EB">
      <w:pPr>
        <w:jc w:val="both"/>
        <w:rPr>
          <w:rFonts w:ascii="Century Gothic" w:eastAsia="Times New Roman" w:hAnsi="Century Gothic" w:cs="Century Gothic"/>
          <w:color w:val="FF0000"/>
          <w:sz w:val="20"/>
          <w:szCs w:val="20"/>
        </w:rPr>
      </w:pPr>
      <w:r w:rsidRPr="00FB5743">
        <w:rPr>
          <w:rFonts w:ascii="Century Gothic" w:eastAsia="Times New Roman" w:hAnsi="Century Gothic" w:cs="Century Gothic"/>
          <w:sz w:val="20"/>
          <w:szCs w:val="20"/>
        </w:rPr>
        <w:lastRenderedPageBreak/>
        <w:t xml:space="preserve">En los casos en que el usuario no manifieste expresamente si acepta o no la instalación de las cookies, pero continúe utilizando la página web o la aplicación se entenderá que éste ha dado su consentimiento, informándole expresamente nuestra entidad de la posibilidad de bloquear o eliminar las cookies instaladas en su equipo mediante la configuración de las opciones del navegador instalado en su ordenador.  </w:t>
      </w:r>
    </w:p>
    <w:p w:rsidR="00487884" w:rsidRPr="00FB5743" w:rsidRDefault="00487884" w:rsidP="00C718EB">
      <w:pPr>
        <w:jc w:val="both"/>
        <w:rPr>
          <w:rFonts w:ascii="Century Gothic" w:eastAsia="Times New Roman" w:hAnsi="Century Gothic" w:cs="Century Gothic"/>
          <w:color w:val="FF0000"/>
          <w:sz w:val="20"/>
          <w:szCs w:val="20"/>
        </w:rPr>
      </w:pPr>
    </w:p>
    <w:p w:rsidR="00487884" w:rsidRPr="00651850" w:rsidRDefault="00487884" w:rsidP="00651850">
      <w:pPr>
        <w:suppressAutoHyphens/>
        <w:spacing w:after="0" w:line="240" w:lineRule="auto"/>
        <w:jc w:val="both"/>
        <w:rPr>
          <w:rFonts w:ascii="Century Gothic" w:eastAsia="Times New Roman" w:hAnsi="Century Gothic" w:cs="Century Gothic"/>
          <w:sz w:val="20"/>
          <w:szCs w:val="20"/>
        </w:rPr>
      </w:pPr>
      <w:r w:rsidRPr="00651850">
        <w:rPr>
          <w:rFonts w:ascii="Century Gothic" w:eastAsia="Times New Roman" w:hAnsi="Century Gothic" w:cs="Century Gothic"/>
          <w:b/>
          <w:bCs/>
          <w:sz w:val="20"/>
          <w:szCs w:val="20"/>
        </w:rPr>
        <w:t>CARÁCTER FACULTATIVO DE LA INSTALACIÓN DE COOKIES</w:t>
      </w:r>
    </w:p>
    <w:p w:rsidR="00487884" w:rsidRPr="00FB5743" w:rsidRDefault="00487884" w:rsidP="00C718EB">
      <w:pPr>
        <w:jc w:val="both"/>
        <w:rPr>
          <w:rFonts w:ascii="Century Gothic" w:eastAsia="Century Gothic" w:hAnsi="Century Gothic" w:cs="Century Gothic"/>
          <w:sz w:val="20"/>
          <w:szCs w:val="20"/>
        </w:rPr>
      </w:pPr>
      <w:r w:rsidRPr="00FB5743">
        <w:rPr>
          <w:rFonts w:ascii="Century Gothic" w:eastAsia="Times New Roman" w:hAnsi="Century Gothic" w:cs="Century Gothic"/>
          <w:sz w:val="20"/>
          <w:szCs w:val="20"/>
        </w:rPr>
        <w:t xml:space="preserve">Si bien la aceptación de la instalación de las cookies en su ordenador es facultativa para usted, la negativa a su instalación puede suponer que la funcionalidad de la página web quede limitada o no sea posible, lo cual imposibilitaría la prestación de servicios por parte de nuestra entidad a través de la misma. </w:t>
      </w:r>
    </w:p>
    <w:p w:rsidR="00487884" w:rsidRPr="00FB5743" w:rsidRDefault="00487884" w:rsidP="00C718EB">
      <w:pPr>
        <w:jc w:val="both"/>
        <w:rPr>
          <w:rFonts w:ascii="Century Gothic" w:eastAsia="Times New Roman" w:hAnsi="Century Gothic" w:cs="Century Gothic"/>
          <w:b/>
          <w:bCs/>
          <w:sz w:val="20"/>
          <w:szCs w:val="20"/>
        </w:rPr>
      </w:pPr>
      <w:r w:rsidRPr="00FB5743">
        <w:rPr>
          <w:rFonts w:ascii="Century Gothic" w:eastAsia="Century Gothic" w:hAnsi="Century Gothic" w:cs="Century Gothic"/>
          <w:sz w:val="20"/>
          <w:szCs w:val="20"/>
        </w:rPr>
        <w:t xml:space="preserve">  </w:t>
      </w:r>
    </w:p>
    <w:p w:rsidR="00487884" w:rsidRPr="00C67F61" w:rsidRDefault="00487884" w:rsidP="00C67F61">
      <w:pPr>
        <w:keepNext/>
        <w:suppressAutoHyphens/>
        <w:spacing w:after="0" w:line="240" w:lineRule="auto"/>
        <w:jc w:val="both"/>
        <w:rPr>
          <w:rFonts w:ascii="Century Gothic" w:eastAsia="Times New Roman" w:hAnsi="Century Gothic" w:cs="Century Gothic"/>
          <w:sz w:val="20"/>
          <w:szCs w:val="20"/>
        </w:rPr>
      </w:pPr>
      <w:r w:rsidRPr="00C67F61">
        <w:rPr>
          <w:rFonts w:ascii="Century Gothic" w:eastAsia="Times New Roman" w:hAnsi="Century Gothic" w:cs="Century Gothic"/>
          <w:b/>
          <w:bCs/>
          <w:sz w:val="20"/>
          <w:szCs w:val="20"/>
        </w:rPr>
        <w:t>DESACTIVACIÓN DE COOKIES</w:t>
      </w:r>
    </w:p>
    <w:p w:rsidR="00487884" w:rsidRPr="00FB5743" w:rsidRDefault="00487884" w:rsidP="00C718EB">
      <w:pPr>
        <w:pStyle w:val="Prrafodelista"/>
        <w:ind w:left="0"/>
        <w:jc w:val="both"/>
        <w:rPr>
          <w:rFonts w:ascii="Century Gothic" w:eastAsia="Times New Roman" w:hAnsi="Century Gothic" w:cs="Century Gothic"/>
          <w:sz w:val="20"/>
          <w:szCs w:val="20"/>
        </w:rPr>
      </w:pPr>
      <w:r w:rsidRPr="00FB5743">
        <w:rPr>
          <w:rFonts w:ascii="Century Gothic" w:eastAsia="Times New Roman" w:hAnsi="Century Gothic" w:cs="Century Gothic"/>
          <w:sz w:val="20"/>
          <w:szCs w:val="20"/>
        </w:rPr>
        <w:t>El usuario en todo momento podrá cambiar la configuración de las cookies, bloquearlas o desactivarlas. Para ello le facilitamos el modo en los principales navegadores.</w:t>
      </w:r>
    </w:p>
    <w:p w:rsidR="00487884" w:rsidRPr="00FB5743" w:rsidRDefault="00487884" w:rsidP="00C718EB">
      <w:pPr>
        <w:pStyle w:val="Prrafodelista"/>
        <w:ind w:left="0"/>
        <w:jc w:val="both"/>
        <w:rPr>
          <w:rFonts w:ascii="Century Gothic" w:eastAsia="Times New Roman" w:hAnsi="Century Gothic" w:cs="Century Gothic"/>
          <w:sz w:val="20"/>
          <w:szCs w:val="20"/>
        </w:rPr>
      </w:pPr>
    </w:p>
    <w:p w:rsidR="00487884" w:rsidRPr="00FB5743" w:rsidRDefault="00487884" w:rsidP="00C718EB">
      <w:pPr>
        <w:ind w:left="720"/>
        <w:jc w:val="both"/>
        <w:rPr>
          <w:rFonts w:ascii="Century Gothic" w:eastAsia="Times New Roman" w:hAnsi="Century Gothic" w:cs="Times New Roman"/>
          <w:sz w:val="17"/>
          <w:szCs w:val="17"/>
          <w:lang w:val="en-US"/>
        </w:rPr>
      </w:pPr>
      <w:r w:rsidRPr="00FB5743">
        <w:rPr>
          <w:rFonts w:ascii="Century Gothic" w:eastAsia="Times New Roman" w:hAnsi="Century Gothic" w:cs="Times New Roman"/>
          <w:sz w:val="17"/>
          <w:szCs w:val="17"/>
          <w:lang w:val="en-US"/>
        </w:rPr>
        <w:t>CHROME: https://support.google.com/chrome/answer/95647?hl=es</w:t>
      </w:r>
    </w:p>
    <w:p w:rsidR="00487884" w:rsidRPr="00FB5743" w:rsidRDefault="00487884" w:rsidP="00C718EB">
      <w:pPr>
        <w:ind w:left="720"/>
        <w:jc w:val="both"/>
        <w:rPr>
          <w:rFonts w:ascii="Century Gothic" w:eastAsia="Times New Roman" w:hAnsi="Century Gothic" w:cs="Times New Roman"/>
          <w:sz w:val="17"/>
          <w:szCs w:val="17"/>
          <w:lang w:val="en-US"/>
        </w:rPr>
      </w:pPr>
      <w:r w:rsidRPr="00FB5743">
        <w:rPr>
          <w:rFonts w:ascii="Century Gothic" w:eastAsia="Times New Roman" w:hAnsi="Century Gothic" w:cs="Times New Roman"/>
          <w:sz w:val="17"/>
          <w:szCs w:val="17"/>
          <w:lang w:val="en-US"/>
        </w:rPr>
        <w:t>EXPLORER: http://windows.microsoft.com/es-es/windows-vista/Block-or-allow-cookies</w:t>
      </w:r>
    </w:p>
    <w:p w:rsidR="00487884" w:rsidRPr="00FB5743" w:rsidRDefault="00487884" w:rsidP="00C718EB">
      <w:pPr>
        <w:ind w:left="720"/>
        <w:jc w:val="both"/>
        <w:rPr>
          <w:rFonts w:ascii="Century Gothic" w:eastAsia="Times New Roman" w:hAnsi="Century Gothic" w:cs="Times New Roman"/>
          <w:sz w:val="17"/>
          <w:szCs w:val="17"/>
          <w:lang w:val="en-US"/>
        </w:rPr>
      </w:pPr>
      <w:r w:rsidRPr="00FB5743">
        <w:rPr>
          <w:rFonts w:ascii="Century Gothic" w:eastAsia="Times New Roman" w:hAnsi="Century Gothic" w:cs="Times New Roman"/>
          <w:sz w:val="17"/>
          <w:szCs w:val="17"/>
          <w:lang w:val="en-US"/>
        </w:rPr>
        <w:t>FIREFOX:    http://support.mozilla.org/es/kb/habilitar-y-deshabilitar-cookies-que-los-sitios-we</w:t>
      </w:r>
    </w:p>
    <w:p w:rsidR="00487884" w:rsidRPr="00FB5743" w:rsidRDefault="00487884" w:rsidP="00C718EB">
      <w:pPr>
        <w:ind w:left="720"/>
        <w:jc w:val="both"/>
        <w:rPr>
          <w:rFonts w:ascii="Century Gothic" w:eastAsia="Times New Roman" w:hAnsi="Century Gothic" w:cs="Times New Roman"/>
          <w:sz w:val="16"/>
          <w:szCs w:val="16"/>
          <w:lang w:val="en-US"/>
        </w:rPr>
      </w:pPr>
      <w:r w:rsidRPr="00FB5743">
        <w:rPr>
          <w:rFonts w:ascii="Century Gothic" w:eastAsia="Times New Roman" w:hAnsi="Century Gothic" w:cs="Times New Roman"/>
          <w:sz w:val="17"/>
          <w:szCs w:val="17"/>
          <w:lang w:val="en-US"/>
        </w:rPr>
        <w:t>SAFARI:     http://www.apple.com/es/privacy/use-of-cookies/</w:t>
      </w:r>
    </w:p>
    <w:p w:rsidR="00FC5F1B" w:rsidRDefault="00FC5F1B" w:rsidP="00C718EB">
      <w:pPr>
        <w:jc w:val="both"/>
        <w:rPr>
          <w:rFonts w:ascii="Century Gothic" w:hAnsi="Century Gothic" w:cs="Arial"/>
          <w:sz w:val="20"/>
          <w:szCs w:val="20"/>
          <w:highlight w:val="green"/>
        </w:rPr>
      </w:pPr>
    </w:p>
    <w:p w:rsidR="00487884" w:rsidRPr="00FB5743" w:rsidRDefault="00F73CCD" w:rsidP="00C718EB">
      <w:pPr>
        <w:jc w:val="both"/>
        <w:rPr>
          <w:rFonts w:ascii="Century Gothic" w:eastAsia="Times New Roman" w:hAnsi="Century Gothic" w:cs="Times New Roman"/>
          <w:sz w:val="20"/>
          <w:szCs w:val="20"/>
        </w:rPr>
      </w:pPr>
      <w:r w:rsidRPr="00F73CCD">
        <w:rPr>
          <w:rFonts w:ascii="Century Gothic" w:hAnsi="Century Gothic" w:cs="CenturyGothic"/>
          <w:sz w:val="20"/>
          <w:szCs w:val="20"/>
        </w:rPr>
        <w:t>GASOLEOS L'ELIANA, S.L,</w:t>
      </w:r>
      <w:r>
        <w:rPr>
          <w:rFonts w:ascii="Century Gothic" w:hAnsi="Century Gothic" w:cs="CenturyGothic"/>
          <w:sz w:val="20"/>
          <w:szCs w:val="20"/>
        </w:rPr>
        <w:t xml:space="preserve"> </w:t>
      </w:r>
      <w:r w:rsidR="00487884" w:rsidRPr="00FB5743">
        <w:rPr>
          <w:rFonts w:ascii="Century Gothic" w:eastAsia="Times New Roman" w:hAnsi="Century Gothic" w:cs="Times New Roman"/>
          <w:sz w:val="20"/>
          <w:szCs w:val="20"/>
        </w:rPr>
        <w:t>no se hace responsable del contenido y veracidad de las políticas de cookies de los terceros.</w:t>
      </w:r>
    </w:p>
    <w:p w:rsidR="00487884" w:rsidRPr="00FB5743" w:rsidRDefault="00487884" w:rsidP="00C718EB">
      <w:pPr>
        <w:jc w:val="both"/>
        <w:rPr>
          <w:rFonts w:ascii="Century Gothic" w:eastAsia="Times New Roman" w:hAnsi="Century Gothic" w:cs="Times New Roman"/>
          <w:sz w:val="20"/>
          <w:szCs w:val="20"/>
        </w:rPr>
      </w:pPr>
    </w:p>
    <w:p w:rsidR="00487884" w:rsidRPr="00C67F61" w:rsidRDefault="00487884" w:rsidP="00C67F61">
      <w:pPr>
        <w:suppressAutoHyphens/>
        <w:spacing w:after="0" w:line="240" w:lineRule="auto"/>
        <w:jc w:val="both"/>
        <w:rPr>
          <w:rFonts w:ascii="Century Gothic" w:eastAsia="Times New Roman" w:hAnsi="Century Gothic" w:cs="Century Gothic"/>
          <w:sz w:val="20"/>
          <w:szCs w:val="20"/>
        </w:rPr>
      </w:pPr>
      <w:r w:rsidRPr="00C67F61">
        <w:rPr>
          <w:rFonts w:ascii="Century Gothic" w:eastAsia="Times New Roman" w:hAnsi="Century Gothic" w:cs="Century Gothic"/>
          <w:b/>
          <w:bCs/>
          <w:sz w:val="20"/>
          <w:szCs w:val="20"/>
        </w:rPr>
        <w:t>PRINCIPIO DE SEGURIDAD DE LOS DATOS</w:t>
      </w:r>
    </w:p>
    <w:p w:rsidR="00487884" w:rsidRPr="00FB5743" w:rsidRDefault="00F73CCD" w:rsidP="00C718EB">
      <w:pPr>
        <w:jc w:val="both"/>
        <w:rPr>
          <w:rFonts w:ascii="Century Gothic" w:eastAsia="Times New Roman" w:hAnsi="Century Gothic" w:cs="Century Gothic"/>
          <w:sz w:val="20"/>
          <w:szCs w:val="20"/>
        </w:rPr>
      </w:pPr>
      <w:r w:rsidRPr="00F73CCD">
        <w:rPr>
          <w:rFonts w:ascii="Century Gothic" w:hAnsi="Century Gothic" w:cs="CenturyGothic"/>
          <w:sz w:val="20"/>
          <w:szCs w:val="20"/>
        </w:rPr>
        <w:t>GASOLEOS L'ELIANA, S.L,</w:t>
      </w:r>
      <w:r>
        <w:rPr>
          <w:rFonts w:ascii="Century Gothic" w:hAnsi="Century Gothic" w:cs="CenturyGothic"/>
          <w:sz w:val="20"/>
          <w:szCs w:val="20"/>
        </w:rPr>
        <w:t xml:space="preserve"> </w:t>
      </w:r>
      <w:r w:rsidR="00487884" w:rsidRPr="00FB5743">
        <w:rPr>
          <w:rFonts w:ascii="Century Gothic" w:eastAsia="Times New Roman" w:hAnsi="Century Gothic" w:cs="Century Gothic"/>
          <w:sz w:val="20"/>
          <w:szCs w:val="20"/>
        </w:rPr>
        <w:t>se compromete al cumplimiento de su obligación de secreto respecto de los datos de carácter personal y de su deber de guardarlos y adoptará todas las medidas de índole técnica y organizativa necesarias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 desarrolladas en el Título VIII del Real Decreto 1720/2007, de 21 de diciembre, por el que se aprueba el Reglamento de desarrollo de la Ley Orgánica 15/1999, de 13 de diciembre, de Protección de Datos de Carácter Personal.</w:t>
      </w:r>
    </w:p>
    <w:p w:rsidR="00487884" w:rsidRPr="00FB5743" w:rsidRDefault="00487884" w:rsidP="00C718EB">
      <w:pPr>
        <w:jc w:val="both"/>
        <w:rPr>
          <w:rFonts w:ascii="Century Gothic" w:eastAsia="Times New Roman" w:hAnsi="Century Gothic" w:cs="Century Gothic"/>
          <w:sz w:val="20"/>
          <w:szCs w:val="20"/>
        </w:rPr>
      </w:pPr>
    </w:p>
    <w:p w:rsidR="00487884" w:rsidRPr="00651850" w:rsidRDefault="00487884" w:rsidP="00651850">
      <w:pPr>
        <w:suppressAutoHyphens/>
        <w:spacing w:after="0" w:line="240" w:lineRule="auto"/>
        <w:jc w:val="both"/>
        <w:rPr>
          <w:rFonts w:ascii="Century Gothic" w:eastAsia="Times New Roman" w:hAnsi="Century Gothic" w:cs="Century Gothic"/>
          <w:sz w:val="20"/>
          <w:szCs w:val="20"/>
        </w:rPr>
      </w:pPr>
      <w:r w:rsidRPr="00651850">
        <w:rPr>
          <w:rFonts w:ascii="Century Gothic" w:eastAsia="Times New Roman" w:hAnsi="Century Gothic" w:cs="Century Gothic"/>
          <w:b/>
          <w:bCs/>
          <w:sz w:val="20"/>
          <w:szCs w:val="20"/>
        </w:rPr>
        <w:t>EJERCICIO DE DERECHOS</w:t>
      </w:r>
    </w:p>
    <w:p w:rsidR="00487884" w:rsidRPr="00FB5743" w:rsidRDefault="00487884" w:rsidP="00C718EB">
      <w:pPr>
        <w:jc w:val="both"/>
        <w:rPr>
          <w:rFonts w:ascii="Century Gothic" w:eastAsia="Times New Roman" w:hAnsi="Century Gothic" w:cs="Century Gothic"/>
          <w:sz w:val="20"/>
          <w:szCs w:val="20"/>
        </w:rPr>
      </w:pPr>
      <w:r w:rsidRPr="00FB5743">
        <w:rPr>
          <w:rFonts w:ascii="Century Gothic" w:eastAsia="Times New Roman" w:hAnsi="Century Gothic" w:cs="Century Gothic"/>
          <w:sz w:val="20"/>
          <w:szCs w:val="20"/>
        </w:rPr>
        <w:t xml:space="preserve">En cumplimiento de lo establecido en la LOPD y el Real Decreto 1720/2007, de 21 de diciembre, por el que se aprueba el Reglamento de desarrollo de la misma, el </w:t>
      </w:r>
      <w:r w:rsidRPr="00FB5743">
        <w:rPr>
          <w:rFonts w:ascii="Century Gothic" w:eastAsia="Times New Roman" w:hAnsi="Century Gothic" w:cs="Arial"/>
          <w:sz w:val="20"/>
          <w:szCs w:val="20"/>
        </w:rPr>
        <w:lastRenderedPageBreak/>
        <w:t>destinatario del servicio</w:t>
      </w:r>
      <w:r w:rsidRPr="00FB5743">
        <w:rPr>
          <w:rFonts w:ascii="Century Gothic" w:eastAsia="Times New Roman" w:hAnsi="Century Gothic" w:cs="Century Gothic"/>
          <w:sz w:val="20"/>
          <w:szCs w:val="20"/>
        </w:rPr>
        <w:t xml:space="preserve"> puede ejercitar, en cualquier momento, sus derechos de acceso, rectificación, cancelación y oposición ante el responsable del fichero o del tratamiento, adjuntando fotocopia de su DNI.</w:t>
      </w:r>
    </w:p>
    <w:p w:rsidR="00487884" w:rsidRPr="00FB5743" w:rsidRDefault="00487884" w:rsidP="00C718EB">
      <w:pPr>
        <w:jc w:val="both"/>
        <w:rPr>
          <w:rFonts w:ascii="Century Gothic" w:eastAsia="Times New Roman" w:hAnsi="Century Gothic" w:cs="Century Gothic"/>
          <w:sz w:val="20"/>
          <w:szCs w:val="20"/>
        </w:rPr>
      </w:pPr>
    </w:p>
    <w:p w:rsidR="00487884" w:rsidRPr="00651850" w:rsidRDefault="00487884" w:rsidP="00651850">
      <w:pPr>
        <w:suppressAutoHyphens/>
        <w:spacing w:after="0" w:line="240" w:lineRule="auto"/>
        <w:jc w:val="both"/>
        <w:rPr>
          <w:rFonts w:ascii="Century Gothic" w:eastAsia="Times New Roman" w:hAnsi="Century Gothic" w:cs="Century Gothic"/>
          <w:sz w:val="20"/>
          <w:szCs w:val="20"/>
        </w:rPr>
      </w:pPr>
      <w:r w:rsidRPr="00651850">
        <w:rPr>
          <w:rFonts w:ascii="Century Gothic" w:eastAsia="Times New Roman" w:hAnsi="Century Gothic" w:cs="Century Gothic"/>
          <w:b/>
          <w:bCs/>
          <w:sz w:val="20"/>
          <w:szCs w:val="20"/>
        </w:rPr>
        <w:t>RESPONSABLE DEL FICHERO O DEL TRATAMIENTO</w:t>
      </w:r>
    </w:p>
    <w:p w:rsidR="00F73CCD" w:rsidRPr="00FB5743" w:rsidRDefault="00F73CCD" w:rsidP="00F73CCD">
      <w:p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 xml:space="preserve">El responsable del fichero o del tratamiento es </w:t>
      </w:r>
      <w:r w:rsidRPr="00F73CCD">
        <w:rPr>
          <w:rFonts w:ascii="Century Gothic" w:hAnsi="Century Gothic" w:cs="CenturyGothic"/>
          <w:sz w:val="20"/>
          <w:szCs w:val="20"/>
        </w:rPr>
        <w:t>GASOLEOS L'ELIANA, S.L,</w:t>
      </w:r>
      <w:r>
        <w:rPr>
          <w:rFonts w:ascii="Century Gothic" w:hAnsi="Century Gothic" w:cs="CenturyGothic"/>
          <w:sz w:val="20"/>
          <w:szCs w:val="20"/>
        </w:rPr>
        <w:t xml:space="preserve"> </w:t>
      </w:r>
      <w:r w:rsidRPr="00FB5743">
        <w:rPr>
          <w:rFonts w:ascii="Century Gothic" w:hAnsi="Century Gothic" w:cs="CenturyGothic"/>
          <w:sz w:val="20"/>
          <w:szCs w:val="20"/>
        </w:rPr>
        <w:t xml:space="preserve">con dirección a efectos de notificaciones en </w:t>
      </w:r>
      <w:r w:rsidRPr="00F73CCD">
        <w:rPr>
          <w:rFonts w:ascii="Century Gothic" w:hAnsi="Century Gothic" w:cs="CenturyGothic"/>
          <w:sz w:val="20"/>
          <w:szCs w:val="20"/>
        </w:rPr>
        <w:t>C/ BRUSELAS, 13, CP 46185 LA POBLA DE VALLBONA (VALENCIA) – ESPAÑA.</w:t>
      </w:r>
    </w:p>
    <w:p w:rsidR="005A5B3D" w:rsidRDefault="005A5B3D" w:rsidP="00C718EB">
      <w:pPr>
        <w:jc w:val="both"/>
        <w:rPr>
          <w:rFonts w:ascii="Century Gothic" w:hAnsi="Century Gothic" w:cs="Arial"/>
          <w:sz w:val="20"/>
          <w:szCs w:val="20"/>
        </w:rPr>
      </w:pPr>
    </w:p>
    <w:p w:rsidR="00487884" w:rsidRDefault="006D4B1B" w:rsidP="00C718EB">
      <w:pPr>
        <w:autoSpaceDE w:val="0"/>
        <w:autoSpaceDN w:val="0"/>
        <w:adjustRightInd w:val="0"/>
        <w:spacing w:after="0" w:line="240" w:lineRule="auto"/>
        <w:jc w:val="both"/>
        <w:rPr>
          <w:rFonts w:ascii="Century Gothic" w:hAnsi="Century Gothic" w:cs="CenturyGothic-Bold"/>
          <w:b/>
          <w:bCs/>
          <w:sz w:val="20"/>
          <w:szCs w:val="20"/>
        </w:rPr>
      </w:pPr>
      <w:r>
        <w:rPr>
          <w:rFonts w:ascii="Century Gothic" w:hAnsi="Century Gothic" w:cs="CenturyGothic-Bold"/>
          <w:b/>
          <w:bCs/>
          <w:noProof/>
          <w:sz w:val="20"/>
          <w:szCs w:val="20"/>
        </w:rPr>
        <w:pict>
          <v:shape id="_x0000_s1031" type="#_x0000_t176" style="position:absolute;left:0;text-align:left;margin-left:14.4pt;margin-top:1.65pt;width:420.85pt;height:50.1pt;z-index:251662336" fillcolor="#365f91 [2404]" stroked="f">
            <v:textbox>
              <w:txbxContent>
                <w:p w:rsidR="0073204E" w:rsidRPr="0073204E" w:rsidRDefault="0073204E" w:rsidP="0073204E">
                  <w:pPr>
                    <w:autoSpaceDE w:val="0"/>
                    <w:autoSpaceDN w:val="0"/>
                    <w:adjustRightInd w:val="0"/>
                    <w:spacing w:after="0" w:line="240" w:lineRule="auto"/>
                    <w:jc w:val="center"/>
                    <w:rPr>
                      <w:rFonts w:ascii="Century Gothic" w:hAnsi="Century Gothic" w:cs="CenturyGothic-Bold"/>
                      <w:b/>
                      <w:bCs/>
                      <w:color w:val="FFFFFF" w:themeColor="background1"/>
                      <w:szCs w:val="20"/>
                    </w:rPr>
                  </w:pPr>
                  <w:r w:rsidRPr="0073204E">
                    <w:rPr>
                      <w:rFonts w:ascii="Century Gothic" w:hAnsi="Century Gothic" w:cs="CenturyGothic-Bold"/>
                      <w:b/>
                      <w:bCs/>
                      <w:color w:val="FFFFFF" w:themeColor="background1"/>
                      <w:szCs w:val="20"/>
                    </w:rPr>
                    <w:t>CASILLAS DE MARCACION</w:t>
                  </w:r>
                  <w:r w:rsidR="006A74BA">
                    <w:rPr>
                      <w:rFonts w:ascii="Century Gothic" w:hAnsi="Century Gothic" w:cs="CenturyGothic-Bold"/>
                      <w:b/>
                      <w:bCs/>
                      <w:color w:val="FFFFFF" w:themeColor="background1"/>
                      <w:szCs w:val="20"/>
                    </w:rPr>
                    <w:t xml:space="preserve"> EN FORMUARIO DE CONTACTO</w:t>
                  </w:r>
                  <w:r w:rsidRPr="0073204E">
                    <w:rPr>
                      <w:rFonts w:ascii="Century Gothic" w:hAnsi="Century Gothic" w:cs="CenturyGothic-Bold"/>
                      <w:b/>
                      <w:bCs/>
                      <w:color w:val="FFFFFF" w:themeColor="background1"/>
                      <w:szCs w:val="20"/>
                    </w:rPr>
                    <w:t>:</w:t>
                  </w:r>
                </w:p>
                <w:p w:rsidR="0073204E" w:rsidRPr="006A74BA" w:rsidRDefault="0073204E" w:rsidP="006A74BA">
                  <w:pPr>
                    <w:autoSpaceDE w:val="0"/>
                    <w:autoSpaceDN w:val="0"/>
                    <w:adjustRightInd w:val="0"/>
                    <w:spacing w:after="0" w:line="240" w:lineRule="auto"/>
                    <w:jc w:val="center"/>
                    <w:rPr>
                      <w:rFonts w:ascii="Century Gothic" w:hAnsi="Century Gothic" w:cs="CenturyGothic"/>
                      <w:color w:val="FFFFFF" w:themeColor="background1"/>
                      <w:sz w:val="20"/>
                      <w:szCs w:val="20"/>
                    </w:rPr>
                  </w:pPr>
                  <w:r w:rsidRPr="006A74BA">
                    <w:rPr>
                      <w:rFonts w:ascii="Century Gothic" w:hAnsi="Century Gothic" w:cs="CenturyGothic-Bold"/>
                      <w:bCs/>
                      <w:color w:val="FFFFFF" w:themeColor="background1"/>
                      <w:szCs w:val="20"/>
                    </w:rPr>
                    <w:t xml:space="preserve"> </w:t>
                  </w:r>
                  <w:r w:rsidR="006A74BA" w:rsidRPr="006A74BA">
                    <w:rPr>
                      <w:rFonts w:ascii="Century Gothic" w:hAnsi="Century Gothic" w:cs="CenturyGothic-Bold"/>
                      <w:bCs/>
                      <w:color w:val="FFFFFF" w:themeColor="background1"/>
                      <w:szCs w:val="20"/>
                    </w:rPr>
                    <w:t>Sustituir texto y casillas actuales por las siguientes.</w:t>
                  </w:r>
                  <w:r w:rsidR="006A74BA" w:rsidRPr="006A74BA">
                    <w:rPr>
                      <w:rFonts w:ascii="Century Gothic" w:hAnsi="Century Gothic" w:cs="CenturyGothic"/>
                      <w:color w:val="FFFFFF" w:themeColor="background1"/>
                      <w:sz w:val="20"/>
                      <w:szCs w:val="20"/>
                    </w:rPr>
                    <w:t xml:space="preserve"> </w:t>
                  </w:r>
                </w:p>
                <w:p w:rsidR="0073204E" w:rsidRPr="0073204E" w:rsidRDefault="0073204E" w:rsidP="0073204E">
                  <w:pPr>
                    <w:rPr>
                      <w:color w:val="FFFFFF" w:themeColor="background1"/>
                    </w:rPr>
                  </w:pPr>
                </w:p>
              </w:txbxContent>
            </v:textbox>
          </v:shape>
        </w:pict>
      </w: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73204E" w:rsidRDefault="0073204E" w:rsidP="00C718EB">
      <w:pPr>
        <w:autoSpaceDE w:val="0"/>
        <w:autoSpaceDN w:val="0"/>
        <w:adjustRightInd w:val="0"/>
        <w:spacing w:after="0" w:line="240" w:lineRule="auto"/>
        <w:jc w:val="both"/>
        <w:rPr>
          <w:rFonts w:ascii="Century Gothic" w:hAnsi="Century Gothic" w:cs="CenturyGothic-Bold"/>
          <w:b/>
          <w:bCs/>
          <w:sz w:val="20"/>
          <w:szCs w:val="20"/>
        </w:rPr>
      </w:pPr>
    </w:p>
    <w:p w:rsidR="005A5B3D" w:rsidRDefault="005A5B3D" w:rsidP="00C718EB">
      <w:pPr>
        <w:autoSpaceDE w:val="0"/>
        <w:autoSpaceDN w:val="0"/>
        <w:adjustRightInd w:val="0"/>
        <w:spacing w:after="0" w:line="240" w:lineRule="auto"/>
        <w:jc w:val="both"/>
        <w:rPr>
          <w:rFonts w:ascii="Century Gothic" w:hAnsi="Century Gothic" w:cs="CenturyGothic-Bold"/>
          <w:b/>
          <w:bCs/>
          <w:sz w:val="20"/>
          <w:szCs w:val="20"/>
        </w:rPr>
      </w:pPr>
    </w:p>
    <w:p w:rsidR="00492622" w:rsidRPr="00FB5743" w:rsidRDefault="00492622" w:rsidP="00C718EB">
      <w:pPr>
        <w:pStyle w:val="Prrafodelista"/>
        <w:numPr>
          <w:ilvl w:val="0"/>
          <w:numId w:val="1"/>
        </w:num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Usted consiente, a través de la marcación de la presente casilla, al tratamiento de sus datos con las finalidades descrit</w:t>
      </w:r>
      <w:r w:rsidR="00487884" w:rsidRPr="00FB5743">
        <w:rPr>
          <w:rFonts w:ascii="Century Gothic" w:hAnsi="Century Gothic" w:cs="CenturyGothic"/>
          <w:sz w:val="20"/>
          <w:szCs w:val="20"/>
        </w:rPr>
        <w:t xml:space="preserve">as en la </w:t>
      </w:r>
      <w:r w:rsidR="00487884" w:rsidRPr="00BA5B8E">
        <w:rPr>
          <w:rFonts w:ascii="Century Gothic" w:hAnsi="Century Gothic" w:cs="CenturyGothic"/>
          <w:b/>
          <w:color w:val="0000CC"/>
          <w:sz w:val="20"/>
          <w:szCs w:val="20"/>
          <w:u w:val="single"/>
        </w:rPr>
        <w:t>Política de Privacidad</w:t>
      </w:r>
      <w:r w:rsidR="00487884" w:rsidRPr="00FB5743">
        <w:rPr>
          <w:rFonts w:ascii="Century Gothic" w:hAnsi="Century Gothic" w:cs="CenturyGothic"/>
          <w:sz w:val="20"/>
          <w:szCs w:val="20"/>
        </w:rPr>
        <w:t xml:space="preserve"> y declara </w:t>
      </w:r>
      <w:r w:rsidRPr="00FB5743">
        <w:rPr>
          <w:rFonts w:ascii="Century Gothic" w:hAnsi="Century Gothic" w:cs="CenturyGothic"/>
          <w:sz w:val="20"/>
          <w:szCs w:val="20"/>
        </w:rPr>
        <w:t>bajo su propia responsabilidad, tener cumplidos los catorce años de edad, respondiendo de manera exclusiva y personal de la veracidad de dicha declaración y asumiendo, por ende, las posibles responsabilidades legales al respecto.</w:t>
      </w:r>
    </w:p>
    <w:p w:rsidR="00492622" w:rsidRPr="00FB5743" w:rsidRDefault="00492622" w:rsidP="00C718EB">
      <w:pPr>
        <w:pStyle w:val="Prrafodelista"/>
        <w:autoSpaceDE w:val="0"/>
        <w:autoSpaceDN w:val="0"/>
        <w:adjustRightInd w:val="0"/>
        <w:spacing w:after="0" w:line="240" w:lineRule="auto"/>
        <w:jc w:val="both"/>
        <w:rPr>
          <w:rFonts w:ascii="Century Gothic" w:hAnsi="Century Gothic" w:cs="CenturyGothic"/>
          <w:sz w:val="20"/>
          <w:szCs w:val="20"/>
        </w:rPr>
      </w:pPr>
    </w:p>
    <w:p w:rsidR="00492622" w:rsidRPr="00FB5743" w:rsidRDefault="00492622" w:rsidP="00C718EB">
      <w:pPr>
        <w:pStyle w:val="Prrafodelista"/>
        <w:numPr>
          <w:ilvl w:val="0"/>
          <w:numId w:val="1"/>
        </w:numPr>
        <w:autoSpaceDE w:val="0"/>
        <w:autoSpaceDN w:val="0"/>
        <w:adjustRightInd w:val="0"/>
        <w:spacing w:after="0" w:line="240" w:lineRule="auto"/>
        <w:jc w:val="both"/>
        <w:rPr>
          <w:rFonts w:ascii="Century Gothic" w:hAnsi="Century Gothic" w:cs="CenturyGothic"/>
          <w:sz w:val="20"/>
          <w:szCs w:val="20"/>
        </w:rPr>
      </w:pPr>
      <w:r w:rsidRPr="00FB5743">
        <w:rPr>
          <w:rFonts w:ascii="Century Gothic" w:hAnsi="Century Gothic" w:cs="CenturyGothic"/>
          <w:sz w:val="20"/>
          <w:szCs w:val="20"/>
        </w:rPr>
        <w:t>Usted consiente, a través de la marcación de la presente casilla, para la recepción de comunicaciones comerciales y de cortesía relacionadas con nuestra entidad a través del teléfono, correo postal ordinario, fax, correo electrónico o medios de comunicación electrónica equivalentes.</w:t>
      </w:r>
    </w:p>
    <w:p w:rsidR="005069D2" w:rsidRPr="00FB5743" w:rsidRDefault="005069D2" w:rsidP="00C718EB">
      <w:pPr>
        <w:autoSpaceDE w:val="0"/>
        <w:autoSpaceDN w:val="0"/>
        <w:adjustRightInd w:val="0"/>
        <w:spacing w:after="0" w:line="240" w:lineRule="auto"/>
        <w:jc w:val="both"/>
        <w:rPr>
          <w:rFonts w:ascii="Century Gothic" w:hAnsi="Century Gothic" w:cs="CenturyGothic"/>
          <w:sz w:val="20"/>
          <w:szCs w:val="20"/>
          <w:u w:val="single"/>
        </w:rPr>
      </w:pPr>
    </w:p>
    <w:p w:rsidR="00492622" w:rsidRPr="005C1BA1" w:rsidRDefault="005069D2" w:rsidP="00C718EB">
      <w:pPr>
        <w:autoSpaceDE w:val="0"/>
        <w:autoSpaceDN w:val="0"/>
        <w:adjustRightInd w:val="0"/>
        <w:spacing w:after="0" w:line="240" w:lineRule="auto"/>
        <w:jc w:val="both"/>
        <w:rPr>
          <w:rFonts w:ascii="Century Gothic" w:hAnsi="Century Gothic" w:cs="CenturyGothic"/>
          <w:b/>
          <w:color w:val="C00000"/>
          <w:sz w:val="20"/>
          <w:szCs w:val="20"/>
          <w:u w:val="single"/>
        </w:rPr>
      </w:pPr>
      <w:r w:rsidRPr="005C1BA1">
        <w:rPr>
          <w:rFonts w:ascii="Century Gothic" w:hAnsi="Century Gothic" w:cs="CenturyGothic"/>
          <w:b/>
          <w:color w:val="C00000"/>
          <w:sz w:val="20"/>
          <w:szCs w:val="20"/>
          <w:u w:val="single"/>
        </w:rPr>
        <w:t>Indicaciones casillas:</w:t>
      </w:r>
    </w:p>
    <w:p w:rsidR="005069D2" w:rsidRPr="00FB5743" w:rsidRDefault="005069D2" w:rsidP="00C718EB">
      <w:pPr>
        <w:autoSpaceDE w:val="0"/>
        <w:autoSpaceDN w:val="0"/>
        <w:adjustRightInd w:val="0"/>
        <w:spacing w:after="0" w:line="240" w:lineRule="auto"/>
        <w:jc w:val="both"/>
        <w:rPr>
          <w:rFonts w:ascii="Century Gothic" w:eastAsia="Times New Roman" w:hAnsi="Century Gothic" w:cs="CenturyGothic"/>
          <w:sz w:val="20"/>
          <w:szCs w:val="20"/>
        </w:rPr>
      </w:pPr>
    </w:p>
    <w:p w:rsidR="00492622" w:rsidRPr="007868DF" w:rsidRDefault="00492622" w:rsidP="00C718EB">
      <w:pPr>
        <w:autoSpaceDE w:val="0"/>
        <w:autoSpaceDN w:val="0"/>
        <w:adjustRightInd w:val="0"/>
        <w:spacing w:after="0" w:line="240" w:lineRule="auto"/>
        <w:jc w:val="both"/>
        <w:rPr>
          <w:rFonts w:ascii="Century Gothic" w:eastAsia="Times New Roman" w:hAnsi="Century Gothic" w:cs="CenturyGothic"/>
          <w:color w:val="C00000"/>
          <w:sz w:val="20"/>
          <w:szCs w:val="20"/>
        </w:rPr>
      </w:pPr>
      <w:r w:rsidRPr="007868DF">
        <w:rPr>
          <w:rFonts w:ascii="Century Gothic" w:eastAsia="Times New Roman" w:hAnsi="Century Gothic" w:cs="CenturyGothic"/>
          <w:color w:val="C00000"/>
          <w:sz w:val="20"/>
          <w:szCs w:val="20"/>
        </w:rPr>
        <w:t xml:space="preserve">La 1ª </w:t>
      </w:r>
      <w:r w:rsidR="005069D2" w:rsidRPr="007868DF">
        <w:rPr>
          <w:rFonts w:ascii="Century Gothic" w:eastAsia="Times New Roman" w:hAnsi="Century Gothic" w:cs="CenturyGothic"/>
          <w:color w:val="C00000"/>
          <w:sz w:val="20"/>
          <w:szCs w:val="20"/>
        </w:rPr>
        <w:t>casilla</w:t>
      </w:r>
      <w:r w:rsidRPr="007868DF">
        <w:rPr>
          <w:rFonts w:ascii="Century Gothic" w:eastAsia="Times New Roman" w:hAnsi="Century Gothic" w:cs="CenturyGothic"/>
          <w:color w:val="C00000"/>
          <w:sz w:val="20"/>
          <w:szCs w:val="20"/>
        </w:rPr>
        <w:t xml:space="preserve"> se insertará obligatoriamente. La </w:t>
      </w:r>
      <w:r w:rsidR="007868DF" w:rsidRPr="007868DF">
        <w:rPr>
          <w:rFonts w:ascii="Century Gothic" w:eastAsia="Times New Roman" w:hAnsi="Century Gothic" w:cs="CenturyGothic"/>
          <w:color w:val="C00000"/>
          <w:sz w:val="20"/>
          <w:szCs w:val="20"/>
        </w:rPr>
        <w:t>2</w:t>
      </w:r>
      <w:r w:rsidRPr="007868DF">
        <w:rPr>
          <w:rFonts w:ascii="Century Gothic" w:eastAsia="Times New Roman" w:hAnsi="Century Gothic" w:cs="CenturyGothic"/>
          <w:color w:val="C00000"/>
          <w:sz w:val="20"/>
          <w:szCs w:val="20"/>
        </w:rPr>
        <w:t xml:space="preserve">ª solo si se desea enviar publicidad. </w:t>
      </w:r>
    </w:p>
    <w:p w:rsidR="00492622" w:rsidRPr="007868DF" w:rsidRDefault="00492622" w:rsidP="00C718EB">
      <w:pPr>
        <w:autoSpaceDE w:val="0"/>
        <w:autoSpaceDN w:val="0"/>
        <w:adjustRightInd w:val="0"/>
        <w:spacing w:after="0" w:line="240" w:lineRule="auto"/>
        <w:jc w:val="both"/>
        <w:rPr>
          <w:rFonts w:ascii="Century Gothic" w:eastAsia="Times New Roman" w:hAnsi="Century Gothic" w:cs="CenturyGothic"/>
          <w:color w:val="C00000"/>
          <w:sz w:val="20"/>
          <w:szCs w:val="20"/>
        </w:rPr>
      </w:pPr>
    </w:p>
    <w:p w:rsidR="00492622" w:rsidRPr="007868DF" w:rsidRDefault="00492622" w:rsidP="00C718EB">
      <w:pPr>
        <w:autoSpaceDE w:val="0"/>
        <w:autoSpaceDN w:val="0"/>
        <w:adjustRightInd w:val="0"/>
        <w:spacing w:after="0" w:line="240" w:lineRule="auto"/>
        <w:jc w:val="both"/>
        <w:rPr>
          <w:rFonts w:ascii="Century Gothic" w:eastAsia="Times New Roman" w:hAnsi="Century Gothic" w:cs="CenturyGothic"/>
          <w:color w:val="C00000"/>
          <w:sz w:val="20"/>
          <w:szCs w:val="20"/>
        </w:rPr>
      </w:pPr>
      <w:r w:rsidRPr="007868DF">
        <w:rPr>
          <w:rFonts w:ascii="Century Gothic" w:eastAsia="Times New Roman" w:hAnsi="Century Gothic" w:cs="CenturyGothic"/>
          <w:color w:val="C00000"/>
          <w:sz w:val="20"/>
          <w:szCs w:val="20"/>
        </w:rPr>
        <w:t xml:space="preserve">La </w:t>
      </w:r>
      <w:r w:rsidR="00487884" w:rsidRPr="007868DF">
        <w:rPr>
          <w:rFonts w:ascii="Century Gothic" w:eastAsia="Times New Roman" w:hAnsi="Century Gothic" w:cs="CenturyGothic"/>
          <w:color w:val="C00000"/>
          <w:sz w:val="20"/>
          <w:szCs w:val="20"/>
        </w:rPr>
        <w:t>1ª</w:t>
      </w:r>
      <w:r w:rsidRPr="007868DF">
        <w:rPr>
          <w:rFonts w:ascii="Century Gothic" w:eastAsia="Times New Roman" w:hAnsi="Century Gothic" w:cs="CenturyGothic"/>
          <w:color w:val="C00000"/>
          <w:sz w:val="20"/>
          <w:szCs w:val="20"/>
        </w:rPr>
        <w:t xml:space="preserve"> primera</w:t>
      </w:r>
      <w:r w:rsidR="00487884" w:rsidRPr="007868DF">
        <w:rPr>
          <w:rFonts w:ascii="Century Gothic" w:eastAsia="Times New Roman" w:hAnsi="Century Gothic" w:cs="CenturyGothic"/>
          <w:color w:val="C00000"/>
          <w:sz w:val="20"/>
          <w:szCs w:val="20"/>
        </w:rPr>
        <w:t xml:space="preserve"> casilla </w:t>
      </w:r>
      <w:r w:rsidRPr="007868DF">
        <w:rPr>
          <w:rFonts w:ascii="Century Gothic" w:eastAsia="Times New Roman" w:hAnsi="Century Gothic" w:cs="CenturyGothic"/>
          <w:color w:val="C00000"/>
          <w:sz w:val="20"/>
          <w:szCs w:val="20"/>
        </w:rPr>
        <w:t>será de marcación obligatoria y si no s</w:t>
      </w:r>
      <w:r w:rsidR="00487884" w:rsidRPr="007868DF">
        <w:rPr>
          <w:rFonts w:ascii="Century Gothic" w:eastAsia="Times New Roman" w:hAnsi="Century Gothic" w:cs="CenturyGothic"/>
          <w:color w:val="C00000"/>
          <w:sz w:val="20"/>
          <w:szCs w:val="20"/>
        </w:rPr>
        <w:t>e</w:t>
      </w:r>
      <w:r w:rsidRPr="007868DF">
        <w:rPr>
          <w:rFonts w:ascii="Century Gothic" w:eastAsia="Times New Roman" w:hAnsi="Century Gothic" w:cs="CenturyGothic"/>
          <w:color w:val="C00000"/>
          <w:sz w:val="20"/>
          <w:szCs w:val="20"/>
        </w:rPr>
        <w:t xml:space="preserve"> marca se impedirá el envío del formulario.</w:t>
      </w:r>
    </w:p>
    <w:sectPr w:rsidR="00492622" w:rsidRPr="007868DF" w:rsidSect="006252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81B337A"/>
    <w:multiLevelType w:val="hybridMultilevel"/>
    <w:tmpl w:val="36ACD28A"/>
    <w:lvl w:ilvl="0" w:tplc="A30450C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B7C7CE7"/>
    <w:multiLevelType w:val="hybridMultilevel"/>
    <w:tmpl w:val="101C86A6"/>
    <w:lvl w:ilvl="0" w:tplc="B308BE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92622"/>
    <w:rsid w:val="00017934"/>
    <w:rsid w:val="0002188F"/>
    <w:rsid w:val="00057322"/>
    <w:rsid w:val="00070D1C"/>
    <w:rsid w:val="000C008B"/>
    <w:rsid w:val="00113028"/>
    <w:rsid w:val="0016473C"/>
    <w:rsid w:val="001734A5"/>
    <w:rsid w:val="0017402D"/>
    <w:rsid w:val="00174CD4"/>
    <w:rsid w:val="001B40DE"/>
    <w:rsid w:val="001E3B57"/>
    <w:rsid w:val="001F332F"/>
    <w:rsid w:val="002115D8"/>
    <w:rsid w:val="00216D8D"/>
    <w:rsid w:val="002227C1"/>
    <w:rsid w:val="00234BE5"/>
    <w:rsid w:val="00242F7B"/>
    <w:rsid w:val="002604A3"/>
    <w:rsid w:val="002820D0"/>
    <w:rsid w:val="002E3FB7"/>
    <w:rsid w:val="002F3809"/>
    <w:rsid w:val="00390AE3"/>
    <w:rsid w:val="003F3869"/>
    <w:rsid w:val="00403117"/>
    <w:rsid w:val="00470E92"/>
    <w:rsid w:val="004732D4"/>
    <w:rsid w:val="00487884"/>
    <w:rsid w:val="00492622"/>
    <w:rsid w:val="005069D2"/>
    <w:rsid w:val="00511FFA"/>
    <w:rsid w:val="00532483"/>
    <w:rsid w:val="00593B2C"/>
    <w:rsid w:val="005A5B3D"/>
    <w:rsid w:val="005C1BA1"/>
    <w:rsid w:val="005F01EE"/>
    <w:rsid w:val="00613401"/>
    <w:rsid w:val="0064185C"/>
    <w:rsid w:val="00651850"/>
    <w:rsid w:val="00667E06"/>
    <w:rsid w:val="006861CE"/>
    <w:rsid w:val="006A74BA"/>
    <w:rsid w:val="006C0970"/>
    <w:rsid w:val="006C2943"/>
    <w:rsid w:val="006D0D12"/>
    <w:rsid w:val="006D4B1B"/>
    <w:rsid w:val="006F0B01"/>
    <w:rsid w:val="007017CC"/>
    <w:rsid w:val="0070708E"/>
    <w:rsid w:val="0073204E"/>
    <w:rsid w:val="007868DF"/>
    <w:rsid w:val="00895695"/>
    <w:rsid w:val="008F749C"/>
    <w:rsid w:val="00917181"/>
    <w:rsid w:val="00940E67"/>
    <w:rsid w:val="00964C3E"/>
    <w:rsid w:val="00972A38"/>
    <w:rsid w:val="009B2214"/>
    <w:rsid w:val="009E12E1"/>
    <w:rsid w:val="009F6710"/>
    <w:rsid w:val="00A11E3D"/>
    <w:rsid w:val="00A264D5"/>
    <w:rsid w:val="00A311A7"/>
    <w:rsid w:val="00AC10C1"/>
    <w:rsid w:val="00AD46A4"/>
    <w:rsid w:val="00AF7BA3"/>
    <w:rsid w:val="00B4085F"/>
    <w:rsid w:val="00B40F71"/>
    <w:rsid w:val="00B5580A"/>
    <w:rsid w:val="00B86184"/>
    <w:rsid w:val="00B931E4"/>
    <w:rsid w:val="00BA5B8E"/>
    <w:rsid w:val="00BD054E"/>
    <w:rsid w:val="00BD7B6B"/>
    <w:rsid w:val="00BF2D96"/>
    <w:rsid w:val="00BF7E9A"/>
    <w:rsid w:val="00C1200F"/>
    <w:rsid w:val="00C508D5"/>
    <w:rsid w:val="00C67F61"/>
    <w:rsid w:val="00C718EB"/>
    <w:rsid w:val="00C84F88"/>
    <w:rsid w:val="00CC12BD"/>
    <w:rsid w:val="00CE1E76"/>
    <w:rsid w:val="00D03B30"/>
    <w:rsid w:val="00D044A7"/>
    <w:rsid w:val="00D109CF"/>
    <w:rsid w:val="00D73960"/>
    <w:rsid w:val="00D946BD"/>
    <w:rsid w:val="00DD08CA"/>
    <w:rsid w:val="00E47DAB"/>
    <w:rsid w:val="00E77685"/>
    <w:rsid w:val="00EC27B6"/>
    <w:rsid w:val="00ED0E5C"/>
    <w:rsid w:val="00EE46C8"/>
    <w:rsid w:val="00F73CCD"/>
    <w:rsid w:val="00FB5743"/>
    <w:rsid w:val="00FC5F1B"/>
    <w:rsid w:val="00FD54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2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92622"/>
    <w:pPr>
      <w:ind w:left="720"/>
      <w:contextualSpacing/>
    </w:pPr>
  </w:style>
  <w:style w:type="paragraph" w:styleId="Textoindependiente">
    <w:name w:val="Body Text"/>
    <w:basedOn w:val="Normal"/>
    <w:link w:val="TextoindependienteCar"/>
    <w:rsid w:val="00487884"/>
    <w:pPr>
      <w:suppressAutoHyphens/>
      <w:spacing w:after="0" w:line="240" w:lineRule="auto"/>
      <w:jc w:val="both"/>
    </w:pPr>
    <w:rPr>
      <w:rFonts w:ascii="Times New Roman" w:eastAsia="Times New Roman" w:hAnsi="Times New Roman" w:cs="Times New Roman"/>
      <w:sz w:val="24"/>
      <w:szCs w:val="13"/>
      <w:lang w:eastAsia="zh-CN"/>
    </w:rPr>
  </w:style>
  <w:style w:type="character" w:customStyle="1" w:styleId="TextoindependienteCar">
    <w:name w:val="Texto independiente Car"/>
    <w:basedOn w:val="Fuentedeprrafopredeter"/>
    <w:link w:val="Textoindependiente"/>
    <w:rsid w:val="00487884"/>
    <w:rPr>
      <w:rFonts w:ascii="Times New Roman" w:eastAsia="Times New Roman" w:hAnsi="Times New Roman" w:cs="Times New Roman"/>
      <w:sz w:val="24"/>
      <w:szCs w:val="13"/>
      <w:lang w:eastAsia="zh-CN"/>
    </w:rPr>
  </w:style>
  <w:style w:type="character" w:styleId="Textoennegrita">
    <w:name w:val="Strong"/>
    <w:qFormat/>
    <w:rsid w:val="00964C3E"/>
    <w:rPr>
      <w:b/>
      <w:bCs/>
    </w:rPr>
  </w:style>
  <w:style w:type="character" w:customStyle="1" w:styleId="Fuentedeprrafopredeter2">
    <w:name w:val="Fuente de párrafo predeter.2"/>
    <w:rsid w:val="00964C3E"/>
  </w:style>
  <w:style w:type="character" w:styleId="nfasis">
    <w:name w:val="Emphasis"/>
    <w:basedOn w:val="Fuentedeprrafopredeter"/>
    <w:uiPriority w:val="20"/>
    <w:qFormat/>
    <w:rsid w:val="00F73CCD"/>
    <w:rPr>
      <w:i/>
      <w:iCs/>
    </w:rPr>
  </w:style>
</w:styles>
</file>

<file path=word/webSettings.xml><?xml version="1.0" encoding="utf-8"?>
<w:webSettings xmlns:r="http://schemas.openxmlformats.org/officeDocument/2006/relationships" xmlns:w="http://schemas.openxmlformats.org/wordprocessingml/2006/main">
  <w:divs>
    <w:div w:id="765807707">
      <w:bodyDiv w:val="1"/>
      <w:marLeft w:val="0"/>
      <w:marRight w:val="0"/>
      <w:marTop w:val="0"/>
      <w:marBottom w:val="0"/>
      <w:divBdr>
        <w:top w:val="none" w:sz="0" w:space="0" w:color="auto"/>
        <w:left w:val="none" w:sz="0" w:space="0" w:color="auto"/>
        <w:bottom w:val="none" w:sz="0" w:space="0" w:color="auto"/>
        <w:right w:val="none" w:sz="0" w:space="0" w:color="auto"/>
      </w:divBdr>
    </w:div>
    <w:div w:id="877350262">
      <w:bodyDiv w:val="1"/>
      <w:marLeft w:val="0"/>
      <w:marRight w:val="0"/>
      <w:marTop w:val="0"/>
      <w:marBottom w:val="0"/>
      <w:divBdr>
        <w:top w:val="none" w:sz="0" w:space="0" w:color="auto"/>
        <w:left w:val="none" w:sz="0" w:space="0" w:color="auto"/>
        <w:bottom w:val="none" w:sz="0" w:space="0" w:color="auto"/>
        <w:right w:val="none" w:sz="0" w:space="0" w:color="auto"/>
      </w:divBdr>
    </w:div>
    <w:div w:id="20999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41</cp:revision>
  <dcterms:created xsi:type="dcterms:W3CDTF">2013-11-07T10:29:00Z</dcterms:created>
  <dcterms:modified xsi:type="dcterms:W3CDTF">2015-07-09T18:25:00Z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