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21" w:rsidRDefault="00EC4421" w:rsidP="00F51D8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965E2">
        <w:rPr>
          <w:b/>
          <w:sz w:val="32"/>
          <w:szCs w:val="32"/>
        </w:rPr>
        <w:t>MEMORIA DE CALIDADES</w:t>
      </w:r>
      <w:r w:rsidR="00F51D89">
        <w:rPr>
          <w:b/>
          <w:sz w:val="32"/>
          <w:szCs w:val="32"/>
        </w:rPr>
        <w:t xml:space="preserve"> VIVIENDA</w:t>
      </w:r>
      <w:r w:rsidR="00D31776">
        <w:rPr>
          <w:b/>
          <w:sz w:val="32"/>
          <w:szCs w:val="32"/>
        </w:rPr>
        <w:t>S</w:t>
      </w:r>
      <w:r w:rsidR="00F51D89">
        <w:rPr>
          <w:b/>
          <w:sz w:val="32"/>
          <w:szCs w:val="32"/>
        </w:rPr>
        <w:t xml:space="preserve"> </w:t>
      </w:r>
      <w:r w:rsidR="00D31776">
        <w:rPr>
          <w:b/>
          <w:sz w:val="32"/>
          <w:szCs w:val="32"/>
        </w:rPr>
        <w:t>ADOSADAS</w:t>
      </w:r>
      <w:r w:rsidR="00F51D89">
        <w:rPr>
          <w:b/>
          <w:sz w:val="32"/>
          <w:szCs w:val="32"/>
        </w:rPr>
        <w:t xml:space="preserve"> EN </w:t>
      </w:r>
      <w:r w:rsidR="00D31776">
        <w:rPr>
          <w:b/>
          <w:sz w:val="32"/>
          <w:szCs w:val="32"/>
        </w:rPr>
        <w:t xml:space="preserve">PARACUELLOS DE JARAMA </w:t>
      </w:r>
      <w:r w:rsidR="00F51D89">
        <w:rPr>
          <w:b/>
          <w:sz w:val="32"/>
          <w:szCs w:val="32"/>
        </w:rPr>
        <w:t>PARCELA</w:t>
      </w:r>
      <w:r w:rsidR="00D31776">
        <w:rPr>
          <w:b/>
          <w:sz w:val="32"/>
          <w:szCs w:val="32"/>
        </w:rPr>
        <w:t>S</w:t>
      </w:r>
      <w:r w:rsidR="00F51D89">
        <w:rPr>
          <w:b/>
          <w:sz w:val="32"/>
          <w:szCs w:val="32"/>
        </w:rPr>
        <w:t xml:space="preserve"> </w:t>
      </w:r>
      <w:r w:rsidR="00D31776">
        <w:rPr>
          <w:b/>
          <w:sz w:val="32"/>
          <w:szCs w:val="32"/>
        </w:rPr>
        <w:t>H</w:t>
      </w:r>
      <w:r w:rsidR="00F51D89">
        <w:rPr>
          <w:b/>
          <w:sz w:val="32"/>
          <w:szCs w:val="32"/>
        </w:rPr>
        <w:t>U</w:t>
      </w:r>
      <w:r w:rsidR="00D31776">
        <w:rPr>
          <w:b/>
          <w:sz w:val="32"/>
          <w:szCs w:val="32"/>
        </w:rPr>
        <w:t>-01-R26 Y 27</w:t>
      </w:r>
    </w:p>
    <w:p w:rsidR="00F51D89" w:rsidRPr="00D965E2" w:rsidRDefault="00F51D89" w:rsidP="00F51D89">
      <w:pPr>
        <w:jc w:val="center"/>
        <w:rPr>
          <w:b/>
          <w:sz w:val="32"/>
          <w:szCs w:val="32"/>
        </w:rPr>
      </w:pPr>
    </w:p>
    <w:p w:rsidR="00D965E2" w:rsidRPr="00D965E2" w:rsidRDefault="00EC4421" w:rsidP="00F51D89">
      <w:pPr>
        <w:jc w:val="both"/>
        <w:rPr>
          <w:u w:val="single"/>
        </w:rPr>
      </w:pPr>
      <w:proofErr w:type="spellStart"/>
      <w:r w:rsidRPr="00D965E2">
        <w:rPr>
          <w:b/>
          <w:u w:val="single"/>
        </w:rPr>
        <w:t>ClMENTAClÓN</w:t>
      </w:r>
      <w:proofErr w:type="spellEnd"/>
      <w:r w:rsidRPr="00D965E2">
        <w:rPr>
          <w:b/>
          <w:u w:val="single"/>
        </w:rPr>
        <w:t xml:space="preserve"> Y ESTRUCTURA</w:t>
      </w:r>
      <w:r w:rsidRPr="00D965E2">
        <w:rPr>
          <w:u w:val="single"/>
        </w:rPr>
        <w:t xml:space="preserve"> </w:t>
      </w:r>
    </w:p>
    <w:p w:rsidR="00D965E2" w:rsidRDefault="00EC4421" w:rsidP="00F51D89">
      <w:pPr>
        <w:jc w:val="both"/>
      </w:pPr>
      <w:r>
        <w:t>Cimentación compuesta por za</w:t>
      </w:r>
      <w:r w:rsidR="00F129BD">
        <w:t>patas</w:t>
      </w:r>
      <w:r>
        <w:t xml:space="preserve"> de hormigón</w:t>
      </w:r>
      <w:r w:rsidR="00F129BD">
        <w:t xml:space="preserve"> armado corridas bajo muros</w:t>
      </w:r>
      <w:r>
        <w:t xml:space="preserve"> y aisladas</w:t>
      </w:r>
      <w:r w:rsidR="00F129BD">
        <w:t xml:space="preserve"> en pilares, atadas mediante vigas riostras.</w:t>
      </w:r>
      <w:r>
        <w:t xml:space="preserve"> Forjados unidireccionales de vigueta y bovedilla con capa de compresión de hormigón sobre vigas y zunchos del mismo material incluso armadura apoyados sobre pilares y vigas de hormigón armado en planta baja</w:t>
      </w:r>
      <w:r w:rsidR="00D965E2">
        <w:t xml:space="preserve"> y</w:t>
      </w:r>
      <w:r>
        <w:t xml:space="preserve"> primera. Escalera entre plantas formada por losa de hormigón armado.</w:t>
      </w:r>
    </w:p>
    <w:p w:rsidR="00D965E2" w:rsidRDefault="00EC4421" w:rsidP="00F51D89">
      <w:pPr>
        <w:jc w:val="both"/>
      </w:pPr>
      <w:r w:rsidRPr="00D965E2">
        <w:rPr>
          <w:b/>
          <w:u w:val="single"/>
        </w:rPr>
        <w:t xml:space="preserve"> ALBAÑILERIA</w:t>
      </w:r>
      <w:r>
        <w:t xml:space="preserve"> </w:t>
      </w:r>
    </w:p>
    <w:p w:rsidR="00D965E2" w:rsidRDefault="00EC4421" w:rsidP="00F51D89">
      <w:pPr>
        <w:jc w:val="both"/>
      </w:pPr>
      <w:r>
        <w:t xml:space="preserve">Fachada compuesta por 1/2 pie de ladrillo </w:t>
      </w:r>
      <w:r w:rsidR="00D965E2">
        <w:t>tosco aplacado en su exterior</w:t>
      </w:r>
      <w:r>
        <w:t>, trasdosado</w:t>
      </w:r>
      <w:r w:rsidR="00D965E2">
        <w:t xml:space="preserve"> interior con enfoscado</w:t>
      </w:r>
      <w:r>
        <w:t xml:space="preserve">, aislamiento térmico-acústico según CTE y tabique de </w:t>
      </w:r>
      <w:r w:rsidR="00D965E2">
        <w:t xml:space="preserve">cartón yeso de 15 </w:t>
      </w:r>
      <w:proofErr w:type="spellStart"/>
      <w:r w:rsidR="00D965E2">
        <w:t>mm.</w:t>
      </w:r>
      <w:proofErr w:type="spellEnd"/>
      <w:r>
        <w:t xml:space="preserve"> </w:t>
      </w:r>
      <w:r w:rsidR="00D965E2">
        <w:t xml:space="preserve">Medianera  </w:t>
      </w:r>
      <w:r>
        <w:t xml:space="preserve">entre viviendas </w:t>
      </w:r>
      <w:r w:rsidR="00D965E2">
        <w:t xml:space="preserve">misma solución de fachada sin aplacado exterior. </w:t>
      </w:r>
      <w:r>
        <w:t xml:space="preserve">Separaciones en distribuciones interiores de vivienda mediante tabiques de </w:t>
      </w:r>
      <w:r w:rsidR="00D965E2">
        <w:t>cartón yeso con placas de 15 mm y  aislamiento acústico entre caras</w:t>
      </w:r>
      <w:r>
        <w:t>.</w:t>
      </w:r>
      <w:r w:rsidR="00D965E2">
        <w:t xml:space="preserve"> En las zonas húmedas la placa de cartón yeso será antihumedad.</w:t>
      </w:r>
    </w:p>
    <w:p w:rsidR="00D965E2" w:rsidRPr="00D965E2" w:rsidRDefault="00EC4421" w:rsidP="00F51D89">
      <w:pPr>
        <w:jc w:val="both"/>
        <w:rPr>
          <w:b/>
          <w:u w:val="single"/>
        </w:rPr>
      </w:pPr>
      <w:r>
        <w:t xml:space="preserve"> </w:t>
      </w:r>
      <w:r w:rsidRPr="00D965E2">
        <w:rPr>
          <w:b/>
          <w:u w:val="single"/>
        </w:rPr>
        <w:t>CUBIERTA</w:t>
      </w:r>
    </w:p>
    <w:p w:rsidR="00D965E2" w:rsidRDefault="00EC4421" w:rsidP="00F51D89">
      <w:pPr>
        <w:jc w:val="both"/>
      </w:pPr>
      <w:r>
        <w:t xml:space="preserve"> Cubierta </w:t>
      </w:r>
      <w:r w:rsidR="00D31776">
        <w:t>inclinada sobre estructura aligerada rematada en teja plana negra sobre chapa impermeable</w:t>
      </w:r>
      <w:r>
        <w:t xml:space="preserve"> y aislamiento cumpliendo con las condiciones fijadas en el CTE.</w:t>
      </w:r>
    </w:p>
    <w:p w:rsidR="00D965E2" w:rsidRPr="00D965E2" w:rsidRDefault="00EC4421" w:rsidP="00F51D89">
      <w:pPr>
        <w:jc w:val="both"/>
        <w:rPr>
          <w:b/>
          <w:u w:val="single"/>
        </w:rPr>
      </w:pPr>
      <w:r>
        <w:t xml:space="preserve"> </w:t>
      </w:r>
      <w:r w:rsidRPr="00D965E2">
        <w:rPr>
          <w:b/>
          <w:u w:val="single"/>
        </w:rPr>
        <w:t xml:space="preserve">AISLAMIENTOS E IMPERMEABILIZACIONES </w:t>
      </w:r>
    </w:p>
    <w:p w:rsidR="00835D37" w:rsidRDefault="00EC4421" w:rsidP="00F51D89">
      <w:pPr>
        <w:jc w:val="both"/>
      </w:pPr>
      <w:r>
        <w:t xml:space="preserve">Aislamiento térmico y acústico cumpliendo las condiciones fijadas en el CTE para el ahorro de energía y protección frente al </w:t>
      </w:r>
      <w:r w:rsidR="00D965E2">
        <w:t xml:space="preserve">as </w:t>
      </w:r>
      <w:r>
        <w:t>bajo el pavimento.</w:t>
      </w:r>
    </w:p>
    <w:p w:rsidR="00835D37" w:rsidRPr="00835D37" w:rsidRDefault="00EC4421" w:rsidP="00F51D89">
      <w:pPr>
        <w:jc w:val="both"/>
        <w:rPr>
          <w:b/>
          <w:u w:val="single"/>
        </w:rPr>
      </w:pPr>
      <w:r>
        <w:t xml:space="preserve"> </w:t>
      </w:r>
      <w:r w:rsidRPr="00835D37">
        <w:rPr>
          <w:b/>
          <w:u w:val="single"/>
        </w:rPr>
        <w:t>REVESTIMIENTOS Y FALSOS TECHOS</w:t>
      </w:r>
    </w:p>
    <w:p w:rsidR="00835D37" w:rsidRDefault="00EC4421" w:rsidP="00F51D89">
      <w:pPr>
        <w:jc w:val="both"/>
      </w:pPr>
      <w:r>
        <w:t xml:space="preserve"> Falsos techos resueltos mediante placas de </w:t>
      </w:r>
      <w:r w:rsidR="00835D37">
        <w:t>cartón yeso fijados mediante omegas</w:t>
      </w:r>
      <w:r>
        <w:t xml:space="preserve"> en locales húmedos y distribuidores.</w:t>
      </w:r>
      <w:r w:rsidR="00835D37">
        <w:t xml:space="preserve"> En zona de porches las placas serán hidrófugas.</w:t>
      </w:r>
    </w:p>
    <w:p w:rsidR="00835D37" w:rsidRPr="00835D37" w:rsidRDefault="00835D37" w:rsidP="00F51D89">
      <w:pPr>
        <w:jc w:val="both"/>
        <w:rPr>
          <w:b/>
          <w:u w:val="single"/>
        </w:rPr>
      </w:pPr>
      <w:r w:rsidRPr="00835D37">
        <w:rPr>
          <w:b/>
          <w:u w:val="single"/>
        </w:rPr>
        <w:t xml:space="preserve"> SOLADOS Y A</w:t>
      </w:r>
      <w:r w:rsidR="00EC4421" w:rsidRPr="00835D37">
        <w:rPr>
          <w:b/>
          <w:u w:val="single"/>
        </w:rPr>
        <w:t xml:space="preserve">LICATADOS </w:t>
      </w:r>
    </w:p>
    <w:p w:rsidR="00EC4421" w:rsidRDefault="00EC4421" w:rsidP="00F51D89">
      <w:pPr>
        <w:jc w:val="both"/>
      </w:pPr>
      <w:r>
        <w:t>Solado de pavim</w:t>
      </w:r>
      <w:r w:rsidR="00835D37">
        <w:t>ento laminado flotante tipo AC-5</w:t>
      </w:r>
      <w:r>
        <w:t xml:space="preserve"> en planta baja y planta alta, excepto en baños. Solado mediante baldosas de gres en aseos, baños y cocina. Solado mediante baldosas de gres antideslizante para exteriores en terrazas transitables. Solado de escalera</w:t>
      </w:r>
      <w:r w:rsidR="00D31776">
        <w:t xml:space="preserve"> con  peldaños de</w:t>
      </w:r>
      <w:r w:rsidR="00835D37">
        <w:t xml:space="preserve"> madera</w:t>
      </w:r>
      <w:r>
        <w:t>. Alicatados de cocinas y baños mediante azulejos cerámicos.</w:t>
      </w:r>
      <w:r w:rsidR="00FC2C1E">
        <w:t xml:space="preserve"> </w:t>
      </w:r>
    </w:p>
    <w:p w:rsidR="00835D37" w:rsidRDefault="00EC4421" w:rsidP="00F51D89">
      <w:pPr>
        <w:jc w:val="both"/>
      </w:pPr>
      <w:r w:rsidRPr="00835D37">
        <w:rPr>
          <w:b/>
          <w:u w:val="single"/>
        </w:rPr>
        <w:t xml:space="preserve">CARPINTERÍA METALICA, CERRAJERIA Y </w:t>
      </w:r>
      <w:proofErr w:type="spellStart"/>
      <w:r w:rsidRPr="00835D37">
        <w:rPr>
          <w:b/>
          <w:u w:val="single"/>
        </w:rPr>
        <w:t>VlDRlOS</w:t>
      </w:r>
      <w:proofErr w:type="spellEnd"/>
      <w:r>
        <w:t xml:space="preserve"> </w:t>
      </w:r>
    </w:p>
    <w:p w:rsidR="00835D37" w:rsidRDefault="00EC4421" w:rsidP="00F51D89">
      <w:pPr>
        <w:jc w:val="both"/>
      </w:pPr>
      <w:r>
        <w:t xml:space="preserve">Carpintería exterior de aluminio lacada en color con rotura de puente térmico. Persianas de aluminio con capialzados de PVC sistema compacto monobloc. Acristalamiento de viviendas mediante doble vidrio y cámara de aire tipo </w:t>
      </w:r>
      <w:proofErr w:type="spellStart"/>
      <w:r>
        <w:t>Climalit</w:t>
      </w:r>
      <w:proofErr w:type="spellEnd"/>
      <w:r>
        <w:t xml:space="preserve"> o similar, cumpliendo con las condiciones </w:t>
      </w:r>
      <w:r>
        <w:lastRenderedPageBreak/>
        <w:t>fijadas en el CTE para el ahorro de energía, de seguridad y de utilización. Bara</w:t>
      </w:r>
      <w:r w:rsidR="00FC2C1E">
        <w:t>ndilla de escalera de acero  y cristal</w:t>
      </w:r>
      <w:r>
        <w:t xml:space="preserve">. </w:t>
      </w:r>
      <w:r w:rsidR="00D31776">
        <w:t>P</w:t>
      </w:r>
      <w:r>
        <w:t>uerta corredera de paso de carruajes.</w:t>
      </w:r>
    </w:p>
    <w:p w:rsidR="00835D37" w:rsidRDefault="00EC4421" w:rsidP="00F51D89">
      <w:pPr>
        <w:jc w:val="both"/>
      </w:pPr>
      <w:r w:rsidRPr="00835D37">
        <w:rPr>
          <w:b/>
          <w:u w:val="single"/>
        </w:rPr>
        <w:t>CARPINTERÍA DE MADERA</w:t>
      </w:r>
      <w:r>
        <w:t xml:space="preserve"> </w:t>
      </w:r>
    </w:p>
    <w:p w:rsidR="00835D37" w:rsidRDefault="00EC4421" w:rsidP="00F51D89">
      <w:pPr>
        <w:jc w:val="both"/>
      </w:pPr>
      <w:r>
        <w:t>Puerta acorazada de entrada a vivienda,</w:t>
      </w:r>
      <w:r w:rsidR="00835D37">
        <w:t xml:space="preserve"> lacada en negro en el exterior y lacada en blanco en el interior.</w:t>
      </w:r>
      <w:r>
        <w:t xml:space="preserve"> Puertas de paso interiores</w:t>
      </w:r>
      <w:r w:rsidR="00835D37">
        <w:t xml:space="preserve"> lacadas en blanco</w:t>
      </w:r>
      <w:r>
        <w:t xml:space="preserve"> con hojas lisas con entrecalles horizontales, con herrajes de colgar y seguridad cromados. Armarios empotrados modulares, forrados interiormente con balda y barra de colgar y hojas con acabado </w:t>
      </w:r>
      <w:r w:rsidR="00D31776">
        <w:t>similares</w:t>
      </w:r>
      <w:r>
        <w:t xml:space="preserve"> a puertas interiores. </w:t>
      </w:r>
    </w:p>
    <w:p w:rsidR="00835D37" w:rsidRDefault="00EC4421" w:rsidP="00F51D89">
      <w:pPr>
        <w:jc w:val="both"/>
      </w:pPr>
      <w:r w:rsidRPr="00835D37">
        <w:rPr>
          <w:b/>
          <w:u w:val="single"/>
        </w:rPr>
        <w:t>PINTURAS</w:t>
      </w:r>
      <w:r>
        <w:t xml:space="preserve"> </w:t>
      </w:r>
    </w:p>
    <w:p w:rsidR="00835D37" w:rsidRDefault="00EC4421" w:rsidP="00F51D89">
      <w:pPr>
        <w:jc w:val="both"/>
      </w:pPr>
      <w:r>
        <w:t>Pintura plástica lisa en paramentos vertical</w:t>
      </w:r>
      <w:r w:rsidR="00835D37">
        <w:t>es de viviendas, color a elegir</w:t>
      </w:r>
      <w:r>
        <w:t xml:space="preserve">. Pintura </w:t>
      </w:r>
      <w:r w:rsidR="00835D37">
        <w:t xml:space="preserve">plástica </w:t>
      </w:r>
      <w:r>
        <w:t xml:space="preserve">lisa blanca mate en techos de viviendas, incluso en zonas húmedas. </w:t>
      </w:r>
    </w:p>
    <w:p w:rsidR="00835D37" w:rsidRDefault="00EC4421" w:rsidP="00F51D89">
      <w:pPr>
        <w:jc w:val="both"/>
      </w:pPr>
      <w:r w:rsidRPr="00835D37">
        <w:rPr>
          <w:b/>
          <w:u w:val="single"/>
        </w:rPr>
        <w:t>INSTALACIÓN DE ELECTRICIDAD</w:t>
      </w:r>
      <w:r>
        <w:t xml:space="preserve"> </w:t>
      </w:r>
    </w:p>
    <w:p w:rsidR="00EF26A4" w:rsidRDefault="00EC4421" w:rsidP="00F51D89">
      <w:pPr>
        <w:jc w:val="both"/>
      </w:pPr>
      <w:r>
        <w:t xml:space="preserve">Instalación según el Reglamento Electrotécnico de Baja Tensión con grado de electrificación elevado. Mecanismos eléctricos serie Única </w:t>
      </w:r>
      <w:proofErr w:type="spellStart"/>
      <w:r>
        <w:t>Quadro</w:t>
      </w:r>
      <w:proofErr w:type="spellEnd"/>
      <w:r>
        <w:t xml:space="preserve"> de </w:t>
      </w:r>
      <w:proofErr w:type="spellStart"/>
      <w:r>
        <w:t>Eunea</w:t>
      </w:r>
      <w:proofErr w:type="spellEnd"/>
      <w:r>
        <w:t xml:space="preserve"> o similar. Instalación de portero electrónico.</w:t>
      </w:r>
    </w:p>
    <w:p w:rsidR="00EF26A4" w:rsidRDefault="00EC4421" w:rsidP="00F51D89">
      <w:pPr>
        <w:jc w:val="both"/>
      </w:pPr>
      <w:r w:rsidRPr="00EF26A4">
        <w:rPr>
          <w:b/>
          <w:u w:val="single"/>
        </w:rPr>
        <w:t>INSTALACIÓN DE TELECOMUNICACIONES</w:t>
      </w:r>
    </w:p>
    <w:p w:rsidR="00EC4421" w:rsidRDefault="00EC4421" w:rsidP="00F51D89">
      <w:pPr>
        <w:jc w:val="both"/>
      </w:pPr>
      <w:r>
        <w:t xml:space="preserve"> Instalación de telecomunicaciones según el Reglamento de infraestructuras Comunes de Telecomunicaciones. Toma de T.V. en salón, cocina y dormitorios. Toma de teléfono en salón, cocina y dormitorios, siendo doble en salón y dormitorio principal. Toma para servicios de TBA (telecomunicaciones banda ancha) en salón y dormitorio principal. Instalación de antena digital individual.</w:t>
      </w:r>
      <w:r w:rsidR="00EF26A4">
        <w:t xml:space="preserve"> Patinillo de comunicación vertical que permita el paso de líneas entre todas las plantas.</w:t>
      </w:r>
    </w:p>
    <w:p w:rsidR="00EF26A4" w:rsidRPr="00EF26A4" w:rsidRDefault="00EC4421" w:rsidP="00F51D89">
      <w:pPr>
        <w:jc w:val="both"/>
        <w:rPr>
          <w:b/>
          <w:u w:val="single"/>
        </w:rPr>
      </w:pPr>
      <w:r w:rsidRPr="00EF26A4">
        <w:rPr>
          <w:b/>
          <w:u w:val="single"/>
        </w:rPr>
        <w:t>INSTALACIÓN DE CALEFACCIÓN</w:t>
      </w:r>
      <w:r w:rsidR="00EF26A4" w:rsidRPr="00EF26A4">
        <w:rPr>
          <w:b/>
          <w:u w:val="single"/>
        </w:rPr>
        <w:t xml:space="preserve"> </w:t>
      </w:r>
    </w:p>
    <w:p w:rsidR="00EF26A4" w:rsidRDefault="00EC4421" w:rsidP="00F51D89">
      <w:pPr>
        <w:jc w:val="both"/>
      </w:pPr>
      <w:r>
        <w:t>Calefacción mediante caldera mural mixta de gas natural, individual con circuito estanco de condensación, regulada con termostato situado en salón y elementos de radiación</w:t>
      </w:r>
      <w:r w:rsidR="005F0BD7">
        <w:t xml:space="preserve"> mediante radiadores de aluminio con válvula termostática en todas las dependencias</w:t>
      </w:r>
      <w:r>
        <w:t xml:space="preserve"> y radiador toallero en baño</w:t>
      </w:r>
      <w:r w:rsidR="00EF26A4">
        <w:t>s</w:t>
      </w:r>
      <w:r>
        <w:t>.</w:t>
      </w:r>
    </w:p>
    <w:p w:rsidR="00EF26A4" w:rsidRPr="00EF26A4" w:rsidRDefault="00D31776" w:rsidP="00F51D89">
      <w:pPr>
        <w:jc w:val="both"/>
        <w:rPr>
          <w:b/>
          <w:u w:val="single"/>
        </w:rPr>
      </w:pPr>
      <w:r>
        <w:rPr>
          <w:b/>
          <w:u w:val="single"/>
        </w:rPr>
        <w:t>PRE</w:t>
      </w:r>
      <w:r w:rsidR="00EF26A4" w:rsidRPr="00EF26A4">
        <w:rPr>
          <w:b/>
          <w:u w:val="single"/>
        </w:rPr>
        <w:t>I</w:t>
      </w:r>
      <w:r>
        <w:rPr>
          <w:b/>
          <w:u w:val="single"/>
        </w:rPr>
        <w:t>N</w:t>
      </w:r>
      <w:r w:rsidR="00EF26A4" w:rsidRPr="00EF26A4">
        <w:rPr>
          <w:b/>
          <w:u w:val="single"/>
        </w:rPr>
        <w:t>STALACIÓN DE AIRE ACONDICIONADO</w:t>
      </w:r>
    </w:p>
    <w:p w:rsidR="00EF26A4" w:rsidRDefault="00D31776" w:rsidP="00F51D89">
      <w:pPr>
        <w:jc w:val="both"/>
      </w:pPr>
      <w:r>
        <w:t>Prei</w:t>
      </w:r>
      <w:r w:rsidR="00EF26A4">
        <w:t xml:space="preserve">nstalación de aire acondicionado </w:t>
      </w:r>
      <w:r w:rsidR="005F0BD7">
        <w:t>dejando conducción entre la ubicación de máquinas exteriores e interiores y previsión de espacio para la colocación de conductos en planta primera que permita la distribución a las habitaciones.</w:t>
      </w:r>
    </w:p>
    <w:p w:rsidR="00EC4421" w:rsidRPr="00EF26A4" w:rsidRDefault="00EC4421" w:rsidP="00F51D89">
      <w:pPr>
        <w:jc w:val="both"/>
        <w:rPr>
          <w:b/>
          <w:u w:val="single"/>
        </w:rPr>
      </w:pPr>
      <w:r w:rsidRPr="00EF26A4">
        <w:rPr>
          <w:b/>
          <w:u w:val="single"/>
        </w:rPr>
        <w:t>INSTALACION DE FONTANERÍA, ACS Y APARATOS SANITARIOS</w:t>
      </w:r>
    </w:p>
    <w:p w:rsidR="00F51D89" w:rsidRDefault="00EC4421" w:rsidP="00F51D89">
      <w:pPr>
        <w:jc w:val="both"/>
      </w:pPr>
      <w:r>
        <w:t xml:space="preserve">Producción de agua caliente sanitaria mediante caldera mural de gas natural </w:t>
      </w:r>
      <w:proofErr w:type="spellStart"/>
      <w:r>
        <w:t>Baxi</w:t>
      </w:r>
      <w:proofErr w:type="spellEnd"/>
      <w:r>
        <w:t xml:space="preserve"> Roca o similar, con apoyo de instalación de energía solar para reducir el gasto energético según CTE, dotada de acumulador de agua de 150 litros. Red de agua fría y caliente mediante conducciones de polietileno reticulado y desagües de PVC. Aparatos Sanitarios de porcelana </w:t>
      </w:r>
      <w:r>
        <w:lastRenderedPageBreak/>
        <w:t xml:space="preserve">vitrificada en color blanco modelo </w:t>
      </w:r>
      <w:r w:rsidR="007D3CA0">
        <w:t>Meridian</w:t>
      </w:r>
      <w:r w:rsidR="00FC2C1E">
        <w:t xml:space="preserve"> de Roca</w:t>
      </w:r>
      <w:r>
        <w:t xml:space="preserve"> o similar y grifería de la serie </w:t>
      </w:r>
      <w:proofErr w:type="spellStart"/>
      <w:r w:rsidR="00FC2C1E">
        <w:t>Thesis</w:t>
      </w:r>
      <w:proofErr w:type="spellEnd"/>
      <w:r w:rsidR="00FC2C1E">
        <w:t xml:space="preserve"> de Roca</w:t>
      </w:r>
      <w:r w:rsidR="00EF26A4">
        <w:t xml:space="preserve"> o similar</w:t>
      </w:r>
      <w:r>
        <w:t xml:space="preserve">. Platos de ducha </w:t>
      </w:r>
      <w:r w:rsidR="00F51D89">
        <w:t>enrasados con el suelo del baño</w:t>
      </w:r>
      <w:r w:rsidR="007D3CA0">
        <w:t xml:space="preserve"> de resina pétreas</w:t>
      </w:r>
      <w:r w:rsidR="00F51D89">
        <w:t xml:space="preserve"> o placas de gres antideslizantes.</w:t>
      </w:r>
    </w:p>
    <w:p w:rsidR="00F51D89" w:rsidRPr="00F51D89" w:rsidRDefault="00EC4421" w:rsidP="00F51D89">
      <w:pPr>
        <w:jc w:val="both"/>
        <w:rPr>
          <w:b/>
          <w:u w:val="single"/>
        </w:rPr>
      </w:pPr>
      <w:r w:rsidRPr="00F51D89">
        <w:rPr>
          <w:b/>
          <w:u w:val="single"/>
        </w:rPr>
        <w:t xml:space="preserve">INSTALACIÓN DE VENTILACIÓN </w:t>
      </w:r>
    </w:p>
    <w:p w:rsidR="00F51D89" w:rsidRDefault="00EC4421" w:rsidP="00F51D89">
      <w:pPr>
        <w:jc w:val="both"/>
      </w:pPr>
      <w:r>
        <w:t xml:space="preserve">Sistema de ventilación mecánica en el interior de las viviendas, cumpliendo las condiciones fijadas en el CTE para la calidad del aire interior. Conductos de extracción y admisión de humos de caldera individual de vivienda. Conducto de extracción de humos de campana. </w:t>
      </w:r>
    </w:p>
    <w:p w:rsidR="00F51D89" w:rsidRDefault="00EC4421" w:rsidP="00F51D89">
      <w:pPr>
        <w:jc w:val="both"/>
      </w:pPr>
      <w:r w:rsidRPr="00F51D89">
        <w:rPr>
          <w:b/>
          <w:u w:val="single"/>
        </w:rPr>
        <w:t>COCINA</w:t>
      </w:r>
      <w:r w:rsidR="005F0BD7">
        <w:rPr>
          <w:b/>
          <w:u w:val="single"/>
        </w:rPr>
        <w:t xml:space="preserve"> OPCIONAL</w:t>
      </w:r>
      <w:r>
        <w:t xml:space="preserve"> </w:t>
      </w:r>
    </w:p>
    <w:p w:rsidR="00AD6AE5" w:rsidRDefault="00F51D89" w:rsidP="00F51D89">
      <w:pPr>
        <w:jc w:val="both"/>
      </w:pPr>
      <w:r>
        <w:t>A definir con la propiedad.</w:t>
      </w:r>
    </w:p>
    <w:p w:rsidR="00F51D89" w:rsidRPr="00F51D89" w:rsidRDefault="00F51D89" w:rsidP="00F51D89">
      <w:pPr>
        <w:jc w:val="both"/>
        <w:rPr>
          <w:b/>
          <w:u w:val="single"/>
        </w:rPr>
      </w:pPr>
      <w:r w:rsidRPr="00F51D89">
        <w:rPr>
          <w:b/>
          <w:u w:val="single"/>
        </w:rPr>
        <w:t>PISCINA</w:t>
      </w:r>
      <w:r w:rsidR="005F0BD7">
        <w:rPr>
          <w:b/>
          <w:u w:val="single"/>
        </w:rPr>
        <w:t xml:space="preserve"> OPCIONAL</w:t>
      </w:r>
    </w:p>
    <w:p w:rsidR="00F51D89" w:rsidRDefault="00F51D89" w:rsidP="00F51D89">
      <w:pPr>
        <w:jc w:val="both"/>
      </w:pPr>
      <w:r>
        <w:t xml:space="preserve">Piscina individual de </w:t>
      </w:r>
      <w:r w:rsidR="005F0BD7">
        <w:t>4</w:t>
      </w:r>
      <w:r>
        <w:t>x</w:t>
      </w:r>
      <w:r w:rsidR="005F0BD7">
        <w:t>2</w:t>
      </w:r>
      <w:proofErr w:type="gramStart"/>
      <w:r w:rsidR="005F0BD7">
        <w:t>,5</w:t>
      </w:r>
      <w:proofErr w:type="gramEnd"/>
      <w:r>
        <w:t xml:space="preserve"> m de película de agua, realizada in situ, vaso realizado con hormigón </w:t>
      </w:r>
      <w:proofErr w:type="spellStart"/>
      <w:r>
        <w:t>gunitado</w:t>
      </w:r>
      <w:proofErr w:type="spellEnd"/>
      <w:r>
        <w:t xml:space="preserve"> armado. Sistema de depuración con </w:t>
      </w:r>
      <w:proofErr w:type="spellStart"/>
      <w:r>
        <w:t>clorador</w:t>
      </w:r>
      <w:proofErr w:type="spellEnd"/>
      <w:r>
        <w:t xml:space="preserve"> salino.</w:t>
      </w:r>
    </w:p>
    <w:p w:rsidR="005F0BD7" w:rsidRDefault="005F0BD7" w:rsidP="00F51D89">
      <w:pPr>
        <w:jc w:val="both"/>
      </w:pPr>
    </w:p>
    <w:p w:rsidR="00383EDC" w:rsidRDefault="00383EDC" w:rsidP="00F51D89">
      <w:pPr>
        <w:jc w:val="both"/>
      </w:pPr>
    </w:p>
    <w:p w:rsidR="005F0BD7" w:rsidRPr="00383EDC" w:rsidRDefault="00383EDC" w:rsidP="00F51D89">
      <w:pPr>
        <w:jc w:val="both"/>
        <w:rPr>
          <w:b/>
        </w:rPr>
      </w:pPr>
      <w:r w:rsidRPr="00383EDC">
        <w:rPr>
          <w:b/>
        </w:rPr>
        <w:t>*</w:t>
      </w:r>
      <w:r w:rsidR="005F0BD7" w:rsidRPr="00383EDC">
        <w:rPr>
          <w:b/>
        </w:rPr>
        <w:t xml:space="preserve">Esta memoria es orientativa y está sujeta a cambios </w:t>
      </w:r>
      <w:r w:rsidRPr="00383EDC">
        <w:rPr>
          <w:b/>
        </w:rPr>
        <w:t xml:space="preserve">por necesidades de obra, dejándose cerrada una vez concedida la </w:t>
      </w:r>
      <w:r w:rsidR="005F0BD7" w:rsidRPr="00383EDC">
        <w:rPr>
          <w:b/>
        </w:rPr>
        <w:t>licencia de obras.</w:t>
      </w:r>
    </w:p>
    <w:p w:rsidR="00EC4421" w:rsidRDefault="00EC4421" w:rsidP="00F51D89">
      <w:pPr>
        <w:jc w:val="both"/>
      </w:pPr>
    </w:p>
    <w:p w:rsidR="00EC4421" w:rsidRDefault="00EC4421" w:rsidP="00F51D89">
      <w:pPr>
        <w:jc w:val="both"/>
      </w:pPr>
    </w:p>
    <w:p w:rsidR="00EC4421" w:rsidRDefault="00EC4421" w:rsidP="00F51D89">
      <w:pPr>
        <w:jc w:val="both"/>
      </w:pPr>
    </w:p>
    <w:p w:rsidR="00EC4421" w:rsidRDefault="00EC4421" w:rsidP="00F51D89">
      <w:pPr>
        <w:jc w:val="both"/>
      </w:pPr>
    </w:p>
    <w:sectPr w:rsidR="00EC44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21"/>
    <w:rsid w:val="00383EDC"/>
    <w:rsid w:val="005F0BD7"/>
    <w:rsid w:val="007D3CA0"/>
    <w:rsid w:val="00835D37"/>
    <w:rsid w:val="008D6B64"/>
    <w:rsid w:val="00AB03B6"/>
    <w:rsid w:val="00AD6AE5"/>
    <w:rsid w:val="00D31776"/>
    <w:rsid w:val="00D965E2"/>
    <w:rsid w:val="00EC4421"/>
    <w:rsid w:val="00EF26A4"/>
    <w:rsid w:val="00F129BD"/>
    <w:rsid w:val="00F51D89"/>
    <w:rsid w:val="00FC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Agstin</dc:creator>
  <cp:keywords/>
  <dc:description/>
  <cp:lastModifiedBy>Agstin</cp:lastModifiedBy>
  <cp:revision>2</cp:revision>
  <cp:lastPrinted>2017-11-17T11:07:00Z</cp:lastPrinted>
  <dcterms:created xsi:type="dcterms:W3CDTF">2017-12-20T11:08:00Z</dcterms:created>
  <dcterms:modified xsi:type="dcterms:W3CDTF">2017-12-20T11:08:00Z</dcterms:modified>
</cp:coreProperties>
</file>