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E9" w:rsidRDefault="001D21E9" w:rsidP="001D2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  <w:lang w:eastAsia="es-ES"/>
        </w:rPr>
        <w:drawing>
          <wp:inline distT="0" distB="0" distL="0" distR="0" wp14:anchorId="56B23212" wp14:editId="2CDB1EBB">
            <wp:extent cx="1935480" cy="777240"/>
            <wp:effectExtent l="0" t="0" r="7620" b="3810"/>
            <wp:docPr id="1" name="Imagen 1" descr="LOGO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E9" w:rsidRDefault="001D21E9" w:rsidP="001D2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D21E9" w:rsidRPr="001D21E9" w:rsidRDefault="001D21E9" w:rsidP="001D2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D21E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ACTUALIDAD JURÍDICA: SALARIO MÍNIMO EN ALEMANIA</w:t>
      </w:r>
    </w:p>
    <w:p w:rsidR="001D21E9" w:rsidRDefault="001D21E9" w:rsidP="00701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012B5" w:rsidRPr="001D21E9" w:rsidRDefault="001D21E9" w:rsidP="00701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1D21E9">
        <w:rPr>
          <w:rFonts w:ascii="Arial" w:hAnsi="Arial" w:cs="Arial"/>
          <w:bCs/>
          <w:color w:val="000000"/>
          <w:sz w:val="24"/>
          <w:szCs w:val="24"/>
          <w:u w:val="single"/>
        </w:rPr>
        <w:t>(</w:t>
      </w:r>
      <w:r w:rsidR="007012B5" w:rsidRPr="001D21E9">
        <w:rPr>
          <w:rFonts w:ascii="Arial" w:hAnsi="Arial" w:cs="Arial"/>
          <w:bCs/>
          <w:color w:val="000000"/>
          <w:sz w:val="24"/>
          <w:szCs w:val="24"/>
          <w:u w:val="single"/>
        </w:rPr>
        <w:t>DOCUMENTACION</w:t>
      </w:r>
      <w:r w:rsidRPr="001D21E9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RECIBIDA DE LA CAMARA DE COMERCIO ALEMANA</w:t>
      </w:r>
      <w:r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21/01/2015</w:t>
      </w:r>
      <w:r w:rsidRPr="001D21E9">
        <w:rPr>
          <w:rFonts w:ascii="Arial" w:hAnsi="Arial" w:cs="Arial"/>
          <w:bCs/>
          <w:color w:val="000000"/>
          <w:sz w:val="24"/>
          <w:szCs w:val="24"/>
          <w:u w:val="single"/>
        </w:rPr>
        <w:t>)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Desde el día 1 de Enero de 2015 entró en vigor en Alemania una nueva ley que regula el salario mínimo de trabajadores asalariados alemanes y extranjeros en Alemania y que afecta también a los transportistas (mercancía/persona) que realizan sus servicios en Alemania.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finalidad de esta nueva ley es la lucha contra los precios “dumping” (contratación de extranjeros a precios inferiores, limitando con la explotación laboral) y el trabajo ilegal.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Hemos consultado a Aduanas en Alemania– autoridad que se encarga del seguimiento del cumplimiento – y nos confirmaron lo siguiente: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salario mínimo de €8,50 bruto/ hora </w:t>
      </w:r>
      <w:r>
        <w:rPr>
          <w:rFonts w:ascii="Arial" w:hAnsi="Arial" w:cs="Arial"/>
          <w:color w:val="000000"/>
          <w:sz w:val="24"/>
          <w:szCs w:val="24"/>
        </w:rPr>
        <w:t>es aplicable a los conductores extranjeros, es decir españoles, que conducen por Alemania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Documentación</w:t>
      </w:r>
      <w:r>
        <w:rPr>
          <w:rFonts w:ascii="Arial" w:hAnsi="Arial" w:cs="Arial"/>
          <w:color w:val="000000"/>
          <w:sz w:val="24"/>
          <w:szCs w:val="24"/>
        </w:rPr>
        <w:t>: A partir del 1 de Enero 2015 los empresarios de ciertos sectores (transporte de mercancía y personas incluido) están obligados a documentar el comienzo, la duración y la finalización del tiempo de trabajo diario en Alemania. La documentación se tiene que recopilar dentro de los 7 días posteriores a la realización de la prestación por el trabajador y deberá conservarse durante al menos 2 años. Se debe enviar un certificado que acredite que los documentos están disponibles para las aduanas alemanas para facilitar la inspección y verificación.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Exentos de la obligación de documentación están los empresarios cuyos asalariados cuentan con salarios mayores de €2.958,- al mes.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Notificación, §16.1</w:t>
      </w:r>
      <w:r>
        <w:rPr>
          <w:rFonts w:ascii="Arial" w:hAnsi="Arial" w:cs="Arial"/>
          <w:color w:val="000000"/>
          <w:sz w:val="24"/>
          <w:szCs w:val="24"/>
        </w:rPr>
        <w:t xml:space="preserve">: Las empresas transportistas tienen que notificar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en ALEMAN </w:t>
      </w:r>
      <w:r>
        <w:rPr>
          <w:rFonts w:ascii="Arial" w:hAnsi="Arial" w:cs="Arial"/>
          <w:color w:val="000000"/>
          <w:sz w:val="24"/>
          <w:szCs w:val="24"/>
        </w:rPr>
        <w:t>sus operaciones previstas, vean el adjunto en versión española a título explicativo “Planificación de personal” y la versión alemana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Einsatzplanung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antes de realizar cualquier servicio en territorio alemán por fax a la siguiente dirección: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Bundesfinanzdirektion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West</w:t>
      </w:r>
    </w:p>
    <w:p w:rsidR="007012B5" w:rsidRDefault="00752DAD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FAX: 0049 221</w:t>
      </w:r>
      <w:bookmarkStart w:id="0" w:name="_GoBack"/>
      <w:bookmarkEnd w:id="0"/>
      <w:r w:rsidR="007012B5">
        <w:rPr>
          <w:rFonts w:ascii="Arial" w:hAnsi="Arial" w:cs="Arial"/>
          <w:b/>
          <w:bCs/>
          <w:color w:val="000000"/>
          <w:sz w:val="24"/>
          <w:szCs w:val="24"/>
        </w:rPr>
        <w:t>.964.870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pueden informar todas las operaciones previstas durante un período máximo de 6 meses. Una vez comunicado una primera notificación, no es necesario notificar cambios en la planificación de las operaciones de </w:t>
      </w:r>
      <w:r>
        <w:rPr>
          <w:rFonts w:ascii="Arial" w:hAnsi="Arial" w:cs="Arial"/>
          <w:color w:val="000000"/>
          <w:sz w:val="24"/>
          <w:szCs w:val="24"/>
        </w:rPr>
        <w:lastRenderedPageBreak/>
        <w:t>transporte. La notificación será considerada efectiva después de haber enviado el fax (rellenado y firmado, guardando el justificante de envío).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Certificación, §16.2: </w:t>
      </w:r>
      <w:r>
        <w:rPr>
          <w:rFonts w:ascii="Arial" w:hAnsi="Arial" w:cs="Arial"/>
          <w:color w:val="000000"/>
          <w:sz w:val="24"/>
          <w:szCs w:val="24"/>
        </w:rPr>
        <w:t>El empresario está obligado a enviar un certificado, acompañado a la mencionada notificación, en el cual certifica que: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cumple con el salario mínimo de sus conductores y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que la documentación está archivada en España pero disponible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en ALEMAN </w:t>
      </w:r>
      <w:r>
        <w:rPr>
          <w:rFonts w:ascii="Arial" w:hAnsi="Arial" w:cs="Arial"/>
          <w:color w:val="000000"/>
          <w:sz w:val="24"/>
          <w:szCs w:val="24"/>
        </w:rPr>
        <w:t>para las autoridades alemanas.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Según la información de Aduana alemana, no es necesario que los conductores de autobús lleven copia de la notificación y del certificado de sus empresarios en el autobús – pero para mayor seguridad recomendamos al principio que lleven la copia cuando cruzan la frontera alemana.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Inspección</w:t>
      </w:r>
      <w:r>
        <w:rPr>
          <w:rFonts w:ascii="Arial" w:hAnsi="Arial" w:cs="Arial"/>
          <w:color w:val="000000"/>
          <w:sz w:val="24"/>
          <w:szCs w:val="24"/>
        </w:rPr>
        <w:t xml:space="preserve">: A petición de Aduana los empresarios tienen que tener la siguiente documentación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en ALEMAN </w:t>
      </w:r>
      <w:r>
        <w:rPr>
          <w:rFonts w:ascii="Arial" w:hAnsi="Arial" w:cs="Arial"/>
          <w:color w:val="000000"/>
          <w:sz w:val="24"/>
          <w:szCs w:val="24"/>
        </w:rPr>
        <w:t>a disposición para su envío a Alemania: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Contrato laboral (o anexo que regule el salario)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Contabilidad de los trabajos realizados (arriba: documentación)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Nominas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o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Justificantes de pago (extracto bancario) de las nóminas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Multas</w:t>
      </w:r>
      <w:r>
        <w:rPr>
          <w:rFonts w:ascii="Arial" w:hAnsi="Arial" w:cs="Arial"/>
          <w:color w:val="000000"/>
          <w:sz w:val="24"/>
          <w:szCs w:val="24"/>
        </w:rPr>
        <w:t>: Los salarios inferiores al salario mínimo podrán ser considerados como trabajo ilegal y podrán ser sancionados con multas hasta €500.000,-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 Incumplimiento de guardar la documentación y envíos de fax incompletos o ilegibles podrán ser sancionados con multas hasta €30.000,-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Quedamos a su disposición para aclarar cualquier duda que pueda tener,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Saludos muy cordiales,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Departamento Jurídico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Cámara de Comercio Alemana para España</w:t>
      </w:r>
    </w:p>
    <w:p w:rsidR="007012B5" w:rsidRDefault="007012B5" w:rsidP="007012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Avda. Pío XII, 26-28 | E-28016 Madrid</w:t>
      </w:r>
    </w:p>
    <w:p w:rsidR="001D21E9" w:rsidRPr="001D21E9" w:rsidRDefault="007012B5" w:rsidP="007012B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 (+34) 91 35</w:t>
      </w:r>
      <w:r w:rsidR="001D21E9">
        <w:rPr>
          <w:rFonts w:ascii="Arial" w:hAnsi="Arial" w:cs="Arial"/>
          <w:color w:val="000000"/>
          <w:sz w:val="24"/>
          <w:szCs w:val="24"/>
        </w:rPr>
        <w:t xml:space="preserve">3 09 38 | Fax (+34) 91 359 12 </w:t>
      </w:r>
    </w:p>
    <w:sectPr w:rsidR="001D21E9" w:rsidRPr="001D21E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6F" w:rsidRDefault="00D7006F" w:rsidP="00D7006F">
      <w:pPr>
        <w:spacing w:after="0" w:line="240" w:lineRule="auto"/>
      </w:pPr>
      <w:r>
        <w:separator/>
      </w:r>
    </w:p>
  </w:endnote>
  <w:endnote w:type="continuationSeparator" w:id="0">
    <w:p w:rsidR="00D7006F" w:rsidRDefault="00D7006F" w:rsidP="00D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663637"/>
      <w:docPartObj>
        <w:docPartGallery w:val="Page Numbers (Bottom of Page)"/>
        <w:docPartUnique/>
      </w:docPartObj>
    </w:sdtPr>
    <w:sdtEndPr/>
    <w:sdtContent>
      <w:p w:rsidR="00D7006F" w:rsidRDefault="00D700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73">
          <w:rPr>
            <w:noProof/>
          </w:rPr>
          <w:t>1</w:t>
        </w:r>
        <w:r>
          <w:fldChar w:fldCharType="end"/>
        </w:r>
      </w:p>
    </w:sdtContent>
  </w:sdt>
  <w:p w:rsidR="00D7006F" w:rsidRDefault="00D700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6F" w:rsidRDefault="00D7006F" w:rsidP="00D7006F">
      <w:pPr>
        <w:spacing w:after="0" w:line="240" w:lineRule="auto"/>
      </w:pPr>
      <w:r>
        <w:separator/>
      </w:r>
    </w:p>
  </w:footnote>
  <w:footnote w:type="continuationSeparator" w:id="0">
    <w:p w:rsidR="00D7006F" w:rsidRDefault="00D7006F" w:rsidP="00D70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B5"/>
    <w:rsid w:val="001D21E9"/>
    <w:rsid w:val="0035585B"/>
    <w:rsid w:val="00627A45"/>
    <w:rsid w:val="007012B5"/>
    <w:rsid w:val="00752DAD"/>
    <w:rsid w:val="00A31565"/>
    <w:rsid w:val="00C34D73"/>
    <w:rsid w:val="00D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0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06F"/>
  </w:style>
  <w:style w:type="paragraph" w:styleId="Piedepgina">
    <w:name w:val="footer"/>
    <w:basedOn w:val="Normal"/>
    <w:link w:val="PiedepginaCar"/>
    <w:uiPriority w:val="99"/>
    <w:unhideWhenUsed/>
    <w:rsid w:val="00D70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1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0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06F"/>
  </w:style>
  <w:style w:type="paragraph" w:styleId="Piedepgina">
    <w:name w:val="footer"/>
    <w:basedOn w:val="Normal"/>
    <w:link w:val="PiedepginaCar"/>
    <w:uiPriority w:val="99"/>
    <w:unhideWhenUsed/>
    <w:rsid w:val="00D70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JMQuijano</dc:creator>
  <cp:lastModifiedBy>JMQuijano</cp:lastModifiedBy>
  <cp:revision>2</cp:revision>
  <cp:lastPrinted>2015-01-22T09:41:00Z</cp:lastPrinted>
  <dcterms:created xsi:type="dcterms:W3CDTF">2015-01-22T08:41:00Z</dcterms:created>
  <dcterms:modified xsi:type="dcterms:W3CDTF">2015-01-30T12:27:00Z</dcterms:modified>
</cp:coreProperties>
</file>