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>
    <v:background id="_x0000_s1025" o:bwmode="white" fillcolor="#deeaf6 [660]" o:targetscreensize="1024,768">
      <v:fill color2="fill darken(118)" method="linear sigma" focus="100%" type="gradient"/>
    </v:background>
  </w:background>
  <w:body>
    <w:p w:rsidR="00591E75" w:rsidRPr="00F1365A" w:rsidRDefault="00591E75" w:rsidP="00591E75">
      <w:pPr>
        <w:jc w:val="center"/>
        <w:rPr>
          <w:rFonts w:ascii="Arial Condensed Bold" w:hAnsi="Arial Condensed Bold"/>
          <w:sz w:val="36"/>
          <w:szCs w:val="36"/>
          <w:u w:val="single"/>
        </w:rPr>
      </w:pPr>
      <w:r w:rsidRPr="00F1365A">
        <w:rPr>
          <w:rFonts w:ascii="Arial Condensed Bold" w:hAnsi="Arial Condensed Bold"/>
          <w:b/>
          <w:sz w:val="36"/>
          <w:szCs w:val="36"/>
          <w:u w:val="single"/>
        </w:rPr>
        <w:t>CURSO 1</w:t>
      </w:r>
      <w:r w:rsidR="00AA1723">
        <w:rPr>
          <w:rFonts w:ascii="Arial Condensed Bold" w:hAnsi="Arial Condensed Bold"/>
          <w:b/>
          <w:sz w:val="36"/>
          <w:szCs w:val="36"/>
          <w:u w:val="single"/>
        </w:rPr>
        <w:t>8</w:t>
      </w:r>
      <w:r w:rsidRPr="00F1365A">
        <w:rPr>
          <w:rFonts w:ascii="Arial Condensed Bold" w:hAnsi="Arial Condensed Bold"/>
          <w:b/>
          <w:sz w:val="36"/>
          <w:szCs w:val="36"/>
          <w:u w:val="single"/>
        </w:rPr>
        <w:t>-1</w:t>
      </w:r>
      <w:r w:rsidR="00AA1723">
        <w:rPr>
          <w:rFonts w:ascii="Arial Condensed Bold" w:hAnsi="Arial Condensed Bold"/>
          <w:b/>
          <w:sz w:val="36"/>
          <w:szCs w:val="36"/>
          <w:u w:val="single"/>
        </w:rPr>
        <w:t>9</w:t>
      </w:r>
    </w:p>
    <w:p w:rsidR="00591E75" w:rsidRDefault="00591E75" w:rsidP="00591E75">
      <w:pPr>
        <w:jc w:val="center"/>
        <w:rPr>
          <w:rFonts w:ascii="Arial Condensed Bold" w:hAnsi="Arial Condensed Bold"/>
          <w:sz w:val="24"/>
          <w:u w:val="single"/>
        </w:rPr>
      </w:pPr>
    </w:p>
    <w:p w:rsidR="00591E75" w:rsidRPr="001576D5" w:rsidRDefault="00591E75" w:rsidP="00591E75">
      <w:pPr>
        <w:jc w:val="center"/>
        <w:rPr>
          <w:rFonts w:ascii="Arial Condensed Bold" w:hAnsi="Arial Condensed Bold"/>
          <w:b/>
          <w:sz w:val="28"/>
          <w:szCs w:val="28"/>
          <w:u w:val="single"/>
        </w:rPr>
      </w:pPr>
      <w:r>
        <w:rPr>
          <w:rFonts w:ascii="Arial Condensed Bold" w:hAnsi="Arial Condensed Bold"/>
          <w:sz w:val="24"/>
        </w:rPr>
        <w:t xml:space="preserve"> </w:t>
      </w:r>
      <w:r w:rsidRPr="001576D5">
        <w:rPr>
          <w:rFonts w:ascii="Arial Condensed Bold" w:hAnsi="Arial Condensed Bold"/>
          <w:b/>
          <w:sz w:val="28"/>
          <w:szCs w:val="28"/>
        </w:rPr>
        <w:t xml:space="preserve"> De</w:t>
      </w:r>
      <w:r>
        <w:rPr>
          <w:rFonts w:ascii="Arial Condensed Bold" w:hAnsi="Arial Condensed Bold"/>
          <w:b/>
          <w:sz w:val="28"/>
          <w:szCs w:val="28"/>
        </w:rPr>
        <w:t xml:space="preserve">l </w:t>
      </w:r>
      <w:r w:rsidR="00AA1723">
        <w:rPr>
          <w:rFonts w:ascii="Arial Condensed Bold" w:hAnsi="Arial Condensed Bold"/>
          <w:b/>
          <w:sz w:val="28"/>
          <w:szCs w:val="28"/>
        </w:rPr>
        <w:t>1</w:t>
      </w:r>
      <w:r>
        <w:rPr>
          <w:rFonts w:ascii="Arial Condensed Bold" w:hAnsi="Arial Condensed Bold"/>
          <w:b/>
          <w:sz w:val="28"/>
          <w:szCs w:val="28"/>
        </w:rPr>
        <w:t xml:space="preserve"> de octubre al 27 de junio</w:t>
      </w:r>
      <w:r w:rsidRPr="001576D5">
        <w:rPr>
          <w:rFonts w:ascii="Arial Condensed Bold" w:hAnsi="Arial Condensed Bold"/>
          <w:b/>
          <w:sz w:val="28"/>
          <w:szCs w:val="28"/>
        </w:rPr>
        <w:t xml:space="preserve"> </w:t>
      </w:r>
    </w:p>
    <w:p w:rsidR="00591E75" w:rsidRDefault="00591E75" w:rsidP="00591E75">
      <w:pPr>
        <w:rPr>
          <w:rFonts w:ascii="Arial Condensed Bold" w:hAnsi="Arial Condensed Bold"/>
          <w:sz w:val="24"/>
        </w:rPr>
      </w:pPr>
    </w:p>
    <w:p w:rsidR="00591E75" w:rsidRDefault="00591E75" w:rsidP="006A142D">
      <w:pPr>
        <w:framePr w:hSpace="141" w:wrap="around" w:vAnchor="text" w:hAnchor="page" w:x="6484" w:y="246"/>
        <w:jc w:val="center"/>
      </w:pPr>
      <w:r>
        <w:rPr>
          <w:noProof/>
        </w:rPr>
        <w:drawing>
          <wp:inline distT="0" distB="0" distL="0" distR="0" wp14:anchorId="558DF3F2" wp14:editId="41D47AEF">
            <wp:extent cx="2685535" cy="2248030"/>
            <wp:effectExtent l="57150" t="57150" r="57785" b="5715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12" cy="2278481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1E75" w:rsidRDefault="00591E75" w:rsidP="00591E75">
      <w:pPr>
        <w:framePr w:hSpace="141" w:wrap="around" w:vAnchor="text" w:hAnchor="page" w:x="11952" w:y="285"/>
      </w:pPr>
      <w:r>
        <w:rPr>
          <w:noProof/>
        </w:rPr>
        <w:drawing>
          <wp:inline distT="0" distB="0" distL="0" distR="0" wp14:anchorId="0F7CEB82" wp14:editId="4663950C">
            <wp:extent cx="2581275" cy="3009265"/>
            <wp:effectExtent l="0" t="0" r="9525" b="635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0926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56"/>
        <w:tblW w:w="48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977"/>
      </w:tblGrid>
      <w:tr w:rsidR="00591E75" w:rsidTr="00E37086"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23E4F" w:themeFill="text2" w:themeFillShade="BF"/>
          </w:tcPr>
          <w:p w:rsidR="00591E75" w:rsidRDefault="00591E75" w:rsidP="00442305">
            <w:pPr>
              <w:jc w:val="center"/>
              <w:rPr>
                <w:b/>
              </w:rPr>
            </w:pPr>
            <w:r>
              <w:rPr>
                <w:b/>
              </w:rPr>
              <w:t>HORARIO DE OFICINA</w:t>
            </w:r>
          </w:p>
          <w:p w:rsidR="00591E75" w:rsidRDefault="00591E75" w:rsidP="00442305">
            <w:pPr>
              <w:jc w:val="center"/>
              <w:rPr>
                <w:b/>
              </w:rPr>
            </w:pPr>
            <w:r>
              <w:rPr>
                <w:b/>
              </w:rPr>
              <w:t>(Del 3 de octubre al 24 de junio)</w:t>
            </w:r>
          </w:p>
          <w:p w:rsidR="00591E75" w:rsidRDefault="00591E75" w:rsidP="00442305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591E75" w:rsidTr="00442305">
        <w:tc>
          <w:tcPr>
            <w:tcW w:w="1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1E75" w:rsidRPr="00F1365A" w:rsidRDefault="00591E75" w:rsidP="00442305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25" w:color="C0C0C0" w:fill="FFFFFF"/>
          </w:tcPr>
          <w:p w:rsidR="00591E75" w:rsidRPr="001E2B66" w:rsidRDefault="00591E75" w:rsidP="00442305">
            <w:pPr>
              <w:jc w:val="center"/>
              <w:rPr>
                <w:b/>
              </w:rPr>
            </w:pPr>
            <w:r w:rsidRPr="001E2B66">
              <w:rPr>
                <w:b/>
              </w:rPr>
              <w:t>TARDES</w:t>
            </w:r>
          </w:p>
        </w:tc>
      </w:tr>
      <w:tr w:rsidR="00591E75" w:rsidTr="00442305">
        <w:tc>
          <w:tcPr>
            <w:tcW w:w="1913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591E75" w:rsidRDefault="00591E75" w:rsidP="00442305"/>
          <w:p w:rsidR="00591E75" w:rsidRPr="00923EB9" w:rsidRDefault="00591E75" w:rsidP="00442305">
            <w:pPr>
              <w:rPr>
                <w:b/>
              </w:rPr>
            </w:pPr>
            <w:r w:rsidRPr="00923EB9">
              <w:rPr>
                <w:b/>
              </w:rPr>
              <w:t xml:space="preserve">LUNES A JUEVES     </w:t>
            </w:r>
          </w:p>
          <w:p w:rsidR="00591E75" w:rsidRDefault="00591E75" w:rsidP="00442305">
            <w:pPr>
              <w:rPr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25" w:color="C0C0C0" w:fill="FFFFFF"/>
          </w:tcPr>
          <w:p w:rsidR="00591E75" w:rsidRDefault="00591E75" w:rsidP="00442305">
            <w:pPr>
              <w:jc w:val="center"/>
            </w:pPr>
          </w:p>
          <w:p w:rsidR="00591E75" w:rsidRDefault="00591E75" w:rsidP="00442305">
            <w:pPr>
              <w:jc w:val="center"/>
            </w:pPr>
            <w:r>
              <w:t>15</w:t>
            </w:r>
            <w:r w:rsidRPr="00E87B21">
              <w:t>:</w:t>
            </w:r>
            <w:r>
              <w:t>45</w:t>
            </w:r>
            <w:r w:rsidRPr="00E87B21">
              <w:t xml:space="preserve"> – </w:t>
            </w:r>
            <w:r>
              <w:t>20</w:t>
            </w:r>
            <w:r w:rsidRPr="00E87B21">
              <w:t>:</w:t>
            </w:r>
            <w:r>
              <w:t>30</w:t>
            </w:r>
          </w:p>
          <w:p w:rsidR="00591E75" w:rsidRPr="00F1365A" w:rsidRDefault="00591E75" w:rsidP="00442305">
            <w:pPr>
              <w:jc w:val="center"/>
            </w:pPr>
          </w:p>
        </w:tc>
      </w:tr>
      <w:tr w:rsidR="00591E75" w:rsidTr="00442305">
        <w:tc>
          <w:tcPr>
            <w:tcW w:w="1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:rsidR="00591E75" w:rsidRPr="00923EB9" w:rsidRDefault="00591E75" w:rsidP="00442305">
            <w:pPr>
              <w:rPr>
                <w:b/>
              </w:rPr>
            </w:pPr>
          </w:p>
          <w:p w:rsidR="00591E75" w:rsidRPr="00923EB9" w:rsidRDefault="00591E75" w:rsidP="00442305">
            <w:pPr>
              <w:rPr>
                <w:b/>
                <w:u w:val="single"/>
              </w:rPr>
            </w:pPr>
            <w:r w:rsidRPr="00923EB9">
              <w:rPr>
                <w:b/>
              </w:rPr>
              <w:t xml:space="preserve">VIERNES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:rsidR="00591E75" w:rsidRDefault="00591E75" w:rsidP="00442305">
            <w:pPr>
              <w:jc w:val="center"/>
              <w:rPr>
                <w:b/>
                <w:u w:val="single"/>
              </w:rPr>
            </w:pPr>
          </w:p>
          <w:p w:rsidR="00591E75" w:rsidRDefault="00591E75" w:rsidP="00442305">
            <w:pPr>
              <w:jc w:val="center"/>
            </w:pPr>
            <w:r>
              <w:t>16</w:t>
            </w:r>
            <w:r w:rsidRPr="00E87B21">
              <w:t xml:space="preserve">:00 – </w:t>
            </w:r>
            <w:r>
              <w:t>19:00</w:t>
            </w:r>
          </w:p>
          <w:p w:rsidR="00591E75" w:rsidRPr="00E87B21" w:rsidRDefault="00591E75" w:rsidP="00442305">
            <w:pPr>
              <w:jc w:val="center"/>
            </w:pPr>
          </w:p>
        </w:tc>
      </w:tr>
    </w:tbl>
    <w:p w:rsidR="00591E75" w:rsidRPr="00A363ED" w:rsidRDefault="00591E75" w:rsidP="00591E75"/>
    <w:p w:rsidR="00591E75" w:rsidRDefault="00591E75" w:rsidP="00591E75">
      <w:pPr>
        <w:pStyle w:val="Descripcin"/>
      </w:pPr>
    </w:p>
    <w:p w:rsidR="00591E75" w:rsidRDefault="00591E75" w:rsidP="00591E75">
      <w:pPr>
        <w:pStyle w:val="Descripcin"/>
        <w:rPr>
          <w:sz w:val="24"/>
        </w:rPr>
      </w:pPr>
      <w:r>
        <w:t>HORARIOS</w:t>
      </w:r>
    </w:p>
    <w:p w:rsidR="00591E75" w:rsidRDefault="00591E75" w:rsidP="00591E75">
      <w:pPr>
        <w:rPr>
          <w:rFonts w:ascii="Arial Condensed Bold" w:hAnsi="Arial Condensed Bold"/>
          <w:sz w:val="24"/>
        </w:rPr>
      </w:pPr>
    </w:p>
    <w:tbl>
      <w:tblPr>
        <w:tblW w:w="482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</w:tblGrid>
      <w:tr w:rsidR="00591E75" w:rsidTr="00E37086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3E4F" w:themeFill="text2" w:themeFillShade="BF"/>
          </w:tcPr>
          <w:p w:rsidR="00591E75" w:rsidRPr="00E87B21" w:rsidRDefault="00591E75" w:rsidP="00442305">
            <w:pPr>
              <w:pStyle w:val="Ttulo2"/>
            </w:pPr>
            <w:r w:rsidRPr="00E87B21">
              <w:t>Lunes y Miércoles</w:t>
            </w:r>
          </w:p>
        </w:tc>
      </w:tr>
      <w:tr w:rsidR="00591E75" w:rsidTr="00442305">
        <w:trPr>
          <w:cantSplit/>
        </w:trPr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i/>
              </w:rPr>
            </w:pPr>
          </w:p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i/>
              </w:rPr>
            </w:pPr>
            <w:r>
              <w:rPr>
                <w:rFonts w:ascii="Arial Condensed Bold" w:hAnsi="Arial Condensed Bold"/>
                <w:b/>
                <w:i/>
              </w:rPr>
              <w:t>Desde las 15:30 a las 21:15</w:t>
            </w:r>
          </w:p>
          <w:p w:rsidR="00591E75" w:rsidRDefault="00591E75" w:rsidP="00442305">
            <w:pPr>
              <w:pStyle w:val="Ttulo2"/>
            </w:pPr>
          </w:p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i/>
              </w:rPr>
            </w:pPr>
          </w:p>
        </w:tc>
      </w:tr>
      <w:tr w:rsidR="00591E75" w:rsidTr="00E37086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3E4F" w:themeFill="text2" w:themeFillShade="BF"/>
          </w:tcPr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i/>
              </w:rPr>
            </w:pPr>
            <w:r>
              <w:rPr>
                <w:rFonts w:ascii="Arial Condensed Bold" w:hAnsi="Arial Condensed Bold"/>
                <w:b/>
                <w:i/>
              </w:rPr>
              <w:t>Martes y  Jueves</w:t>
            </w:r>
          </w:p>
        </w:tc>
      </w:tr>
      <w:tr w:rsidR="00591E75" w:rsidTr="00442305">
        <w:trPr>
          <w:cantSplit/>
        </w:trPr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i/>
              </w:rPr>
            </w:pPr>
          </w:p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i/>
              </w:rPr>
            </w:pPr>
            <w:r>
              <w:rPr>
                <w:rFonts w:ascii="Arial Condensed Bold" w:hAnsi="Arial Condensed Bold"/>
                <w:b/>
                <w:i/>
              </w:rPr>
              <w:t>Desde las 15:45 hasta las 20:30</w:t>
            </w:r>
          </w:p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i/>
              </w:rPr>
            </w:pPr>
          </w:p>
        </w:tc>
      </w:tr>
      <w:tr w:rsidR="00591E75" w:rsidTr="00E37086">
        <w:trPr>
          <w:cantSplit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3E4F" w:themeFill="text2" w:themeFillShade="BF"/>
          </w:tcPr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i/>
              </w:rPr>
            </w:pPr>
            <w:r>
              <w:rPr>
                <w:rFonts w:ascii="Arial Condensed Bold" w:hAnsi="Arial Condensed Bold"/>
                <w:b/>
                <w:i/>
              </w:rPr>
              <w:t>VIERNES</w:t>
            </w:r>
          </w:p>
        </w:tc>
      </w:tr>
      <w:tr w:rsidR="00591E75" w:rsidTr="00442305">
        <w:trPr>
          <w:cantSplit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i/>
              </w:rPr>
            </w:pPr>
          </w:p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i/>
              </w:rPr>
            </w:pPr>
            <w:r>
              <w:rPr>
                <w:rFonts w:ascii="Arial Condensed Bold" w:hAnsi="Arial Condensed Bold"/>
                <w:b/>
                <w:i/>
              </w:rPr>
              <w:t>Desde las 16:00 hasta las 19:</w:t>
            </w:r>
            <w:r w:rsidR="008E3C67">
              <w:rPr>
                <w:rFonts w:ascii="Arial Condensed Bold" w:hAnsi="Arial Condensed Bold"/>
                <w:b/>
                <w:i/>
              </w:rPr>
              <w:t>0</w:t>
            </w:r>
            <w:r>
              <w:rPr>
                <w:rFonts w:ascii="Arial Condensed Bold" w:hAnsi="Arial Condensed Bold"/>
                <w:b/>
                <w:i/>
              </w:rPr>
              <w:t>0</w:t>
            </w:r>
          </w:p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i/>
              </w:rPr>
            </w:pPr>
          </w:p>
        </w:tc>
      </w:tr>
    </w:tbl>
    <w:p w:rsidR="00591E75" w:rsidRDefault="00591E75" w:rsidP="00591E75">
      <w:pPr>
        <w:rPr>
          <w:u w:val="single"/>
        </w:rPr>
      </w:pPr>
    </w:p>
    <w:p w:rsidR="00591E75" w:rsidRDefault="00591E75" w:rsidP="00591E75"/>
    <w:p w:rsidR="00591E75" w:rsidRDefault="00591E75" w:rsidP="00591E75">
      <w:pPr>
        <w:pStyle w:val="Ttulo3"/>
        <w:rPr>
          <w:u w:val="single"/>
        </w:rPr>
      </w:pPr>
      <w:r>
        <w:t>Precio mensual de la clase</w:t>
      </w:r>
    </w:p>
    <w:p w:rsidR="00591E75" w:rsidRDefault="00591E75" w:rsidP="00591E75">
      <w:pPr>
        <w:rPr>
          <w:rFonts w:ascii="Arial Condensed Bold" w:hAnsi="Arial Condensed Bold"/>
          <w:u w:val="single"/>
        </w:rPr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1630"/>
        <w:gridCol w:w="1630"/>
      </w:tblGrid>
      <w:tr w:rsidR="00591E75" w:rsidRPr="00AA2A1E" w:rsidTr="00E37086">
        <w:trPr>
          <w:cantSplit/>
          <w:trHeight w:val="710"/>
          <w:tblHeader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23E4F" w:themeFill="text2" w:themeFillShade="BF"/>
          </w:tcPr>
          <w:p w:rsidR="00591E75" w:rsidRPr="00AA2A1E" w:rsidRDefault="00591E75" w:rsidP="00442305">
            <w:pPr>
              <w:jc w:val="center"/>
              <w:rPr>
                <w:rFonts w:ascii="Arial Condensed Bold" w:hAnsi="Arial Condensed Bold"/>
                <w:b/>
                <w:sz w:val="18"/>
                <w:szCs w:val="18"/>
              </w:rPr>
            </w:pPr>
          </w:p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sz w:val="18"/>
                <w:szCs w:val="18"/>
              </w:rPr>
            </w:pPr>
            <w:r>
              <w:rPr>
                <w:rFonts w:ascii="Arial Condensed Bold" w:hAnsi="Arial Condensed Bold"/>
                <w:b/>
                <w:sz w:val="18"/>
                <w:szCs w:val="18"/>
              </w:rPr>
              <w:t>1 ½ HORAS</w:t>
            </w:r>
          </w:p>
          <w:p w:rsidR="00591E75" w:rsidRPr="00AA2A1E" w:rsidRDefault="00591E75" w:rsidP="00442305">
            <w:pPr>
              <w:jc w:val="center"/>
              <w:rPr>
                <w:rFonts w:ascii="Arial Condensed Bold" w:hAnsi="Arial Condensed Bold"/>
                <w:b/>
                <w:sz w:val="18"/>
                <w:szCs w:val="18"/>
              </w:rPr>
            </w:pPr>
            <w:r>
              <w:rPr>
                <w:rFonts w:ascii="Arial Condensed Bold" w:hAnsi="Arial Condensed Bold"/>
                <w:b/>
                <w:sz w:val="18"/>
                <w:szCs w:val="18"/>
              </w:rPr>
              <w:t>SEMANALES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23E4F" w:themeFill="text2" w:themeFillShade="BF"/>
          </w:tcPr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sz w:val="18"/>
                <w:szCs w:val="18"/>
              </w:rPr>
            </w:pPr>
          </w:p>
          <w:p w:rsidR="00591E75" w:rsidRPr="00AA2A1E" w:rsidRDefault="00591E75" w:rsidP="00442305">
            <w:pPr>
              <w:jc w:val="center"/>
              <w:rPr>
                <w:rFonts w:ascii="Arial Condensed Bold" w:hAnsi="Arial Condensed Bold"/>
                <w:sz w:val="18"/>
                <w:szCs w:val="18"/>
              </w:rPr>
            </w:pPr>
            <w:r w:rsidRPr="00AA2A1E">
              <w:rPr>
                <w:rFonts w:ascii="Arial Condensed Bold" w:hAnsi="Arial Condensed Bold"/>
                <w:b/>
                <w:sz w:val="18"/>
                <w:szCs w:val="18"/>
              </w:rPr>
              <w:t>2 HORAS SEMANALES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23E4F" w:themeFill="text2" w:themeFillShade="BF"/>
          </w:tcPr>
          <w:p w:rsidR="00591E75" w:rsidRPr="00AA2A1E" w:rsidRDefault="00591E75" w:rsidP="00442305">
            <w:pPr>
              <w:jc w:val="center"/>
              <w:rPr>
                <w:rFonts w:ascii="Arial Condensed Bold" w:hAnsi="Arial Condensed Bold"/>
                <w:b/>
                <w:sz w:val="18"/>
                <w:szCs w:val="18"/>
              </w:rPr>
            </w:pPr>
          </w:p>
          <w:p w:rsidR="00591E75" w:rsidRPr="00AA2A1E" w:rsidRDefault="00591E75" w:rsidP="00442305">
            <w:pPr>
              <w:jc w:val="center"/>
              <w:rPr>
                <w:rFonts w:ascii="Arial Condensed Bold" w:hAnsi="Arial Condensed Bold"/>
                <w:b/>
                <w:sz w:val="18"/>
                <w:szCs w:val="18"/>
              </w:rPr>
            </w:pPr>
            <w:r w:rsidRPr="00AA2A1E">
              <w:rPr>
                <w:rFonts w:ascii="Arial Condensed Bold" w:hAnsi="Arial Condensed Bold"/>
                <w:b/>
                <w:sz w:val="18"/>
                <w:szCs w:val="18"/>
              </w:rPr>
              <w:t>3 HORAS SEMANALES</w:t>
            </w:r>
          </w:p>
          <w:p w:rsidR="00591E75" w:rsidRPr="00AA2A1E" w:rsidRDefault="00591E75" w:rsidP="00442305">
            <w:pPr>
              <w:jc w:val="center"/>
              <w:rPr>
                <w:rFonts w:ascii="Arial Condensed Bold" w:hAnsi="Arial Condensed Bold"/>
                <w:sz w:val="18"/>
                <w:szCs w:val="18"/>
              </w:rPr>
            </w:pPr>
          </w:p>
        </w:tc>
      </w:tr>
      <w:tr w:rsidR="00591E75" w:rsidTr="00442305">
        <w:trPr>
          <w:cantSplit/>
          <w:trHeight w:val="710"/>
          <w:tblHeader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sz w:val="24"/>
              </w:rPr>
            </w:pPr>
          </w:p>
          <w:p w:rsidR="00591E75" w:rsidRDefault="00591E75" w:rsidP="00AA1723">
            <w:pPr>
              <w:jc w:val="center"/>
              <w:rPr>
                <w:rFonts w:ascii="Arial Condensed Bold" w:hAnsi="Arial Condensed Bold"/>
                <w:b/>
                <w:sz w:val="24"/>
              </w:rPr>
            </w:pPr>
            <w:r>
              <w:rPr>
                <w:rFonts w:ascii="Arial Condensed Bold" w:hAnsi="Arial Condensed Bold"/>
                <w:b/>
                <w:sz w:val="24"/>
              </w:rPr>
              <w:t>3</w:t>
            </w:r>
            <w:r w:rsidR="00AA1723">
              <w:rPr>
                <w:rFonts w:ascii="Arial Condensed Bold" w:hAnsi="Arial Condensed Bold"/>
                <w:b/>
                <w:sz w:val="24"/>
              </w:rPr>
              <w:t>8</w:t>
            </w:r>
            <w:r>
              <w:rPr>
                <w:rFonts w:ascii="Arial Condensed Bold" w:hAnsi="Arial Condensed Bold"/>
                <w:b/>
                <w:sz w:val="24"/>
              </w:rPr>
              <w:t>,00 €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sz w:val="24"/>
              </w:rPr>
            </w:pPr>
          </w:p>
          <w:p w:rsidR="00591E75" w:rsidRDefault="00591E75" w:rsidP="00AA1723">
            <w:pPr>
              <w:jc w:val="center"/>
              <w:rPr>
                <w:rFonts w:ascii="Arial Condensed Bold" w:hAnsi="Arial Condensed Bold"/>
                <w:b/>
                <w:sz w:val="24"/>
              </w:rPr>
            </w:pPr>
            <w:r>
              <w:rPr>
                <w:rFonts w:ascii="Arial Condensed Bold" w:hAnsi="Arial Condensed Bold"/>
                <w:b/>
                <w:sz w:val="24"/>
              </w:rPr>
              <w:t>4</w:t>
            </w:r>
            <w:r w:rsidR="00AA1723">
              <w:rPr>
                <w:rFonts w:ascii="Arial Condensed Bold" w:hAnsi="Arial Condensed Bold"/>
                <w:b/>
                <w:sz w:val="24"/>
              </w:rPr>
              <w:t>8</w:t>
            </w:r>
            <w:r>
              <w:rPr>
                <w:rFonts w:ascii="Arial Condensed Bold" w:hAnsi="Arial Condensed Bold"/>
                <w:b/>
                <w:sz w:val="24"/>
              </w:rPr>
              <w:t>,00 €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91E75" w:rsidRDefault="00591E75" w:rsidP="00442305">
            <w:pPr>
              <w:jc w:val="center"/>
              <w:rPr>
                <w:rFonts w:ascii="Arial Condensed Bold" w:hAnsi="Arial Condensed Bold"/>
                <w:b/>
                <w:sz w:val="24"/>
              </w:rPr>
            </w:pPr>
          </w:p>
          <w:p w:rsidR="00591E75" w:rsidRDefault="00591E75" w:rsidP="00AA1723">
            <w:pPr>
              <w:jc w:val="center"/>
              <w:rPr>
                <w:rFonts w:ascii="Arial Condensed Bold" w:hAnsi="Arial Condensed Bold"/>
                <w:b/>
                <w:sz w:val="24"/>
              </w:rPr>
            </w:pPr>
            <w:r>
              <w:rPr>
                <w:rFonts w:ascii="Arial Condensed Bold" w:hAnsi="Arial Condensed Bold"/>
                <w:b/>
                <w:sz w:val="24"/>
              </w:rPr>
              <w:t>5</w:t>
            </w:r>
            <w:r w:rsidR="00AA1723">
              <w:rPr>
                <w:rFonts w:ascii="Arial Condensed Bold" w:hAnsi="Arial Condensed Bold"/>
                <w:b/>
                <w:sz w:val="24"/>
              </w:rPr>
              <w:t>9</w:t>
            </w:r>
            <w:r>
              <w:rPr>
                <w:rFonts w:ascii="Arial Condensed Bold" w:hAnsi="Arial Condensed Bold"/>
                <w:b/>
                <w:sz w:val="24"/>
              </w:rPr>
              <w:t>,00 €</w:t>
            </w:r>
          </w:p>
        </w:tc>
      </w:tr>
    </w:tbl>
    <w:p w:rsidR="00591E75" w:rsidRPr="006251F5" w:rsidRDefault="00591E75" w:rsidP="006A142D">
      <w:pPr>
        <w:jc w:val="center"/>
        <w:rPr>
          <w:rFonts w:ascii="Bookman Old Style" w:hAnsi="Bookman Old Style"/>
          <w:b/>
          <w:color w:val="2F5496" w:themeColor="accent5" w:themeShade="BF"/>
        </w:rPr>
      </w:pPr>
      <w:r w:rsidRPr="006251F5">
        <w:rPr>
          <w:rFonts w:ascii="Bookman Old Style" w:hAnsi="Bookman Old Style"/>
          <w:b/>
          <w:color w:val="2F5496" w:themeColor="accent5" w:themeShade="BF"/>
          <w:sz w:val="72"/>
        </w:rPr>
        <w:t>LIVERPOOL</w:t>
      </w:r>
    </w:p>
    <w:p w:rsidR="00591E75" w:rsidRPr="006251F5" w:rsidRDefault="006A142D" w:rsidP="006A142D">
      <w:pPr>
        <w:jc w:val="center"/>
        <w:rPr>
          <w:rFonts w:ascii="Bookman Old Style" w:hAnsi="Bookman Old Style"/>
          <w:b/>
          <w:color w:val="2F5496" w:themeColor="accent5" w:themeShade="BF"/>
          <w:sz w:val="36"/>
        </w:rPr>
      </w:pPr>
      <w:r w:rsidRPr="006251F5">
        <w:rPr>
          <w:rFonts w:ascii="Bookman Old Style" w:hAnsi="Bookman Old Style"/>
          <w:b/>
          <w:color w:val="2F5496" w:themeColor="accent5" w:themeShade="BF"/>
          <w:sz w:val="36"/>
        </w:rPr>
        <w:t xml:space="preserve"> </w:t>
      </w:r>
      <w:r w:rsidR="00591E75" w:rsidRPr="006251F5">
        <w:rPr>
          <w:rFonts w:ascii="Bookman Old Style" w:hAnsi="Bookman Old Style"/>
          <w:b/>
          <w:color w:val="2F5496" w:themeColor="accent5" w:themeShade="BF"/>
          <w:sz w:val="36"/>
        </w:rPr>
        <w:t>LANGUAGE ACADEMY</w:t>
      </w:r>
    </w:p>
    <w:p w:rsidR="00591E75" w:rsidRDefault="001B5377" w:rsidP="00591E75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59B763" wp14:editId="0DDD3C7E">
                <wp:simplePos x="0" y="0"/>
                <wp:positionH relativeFrom="column">
                  <wp:posOffset>3124</wp:posOffset>
                </wp:positionH>
                <wp:positionV relativeFrom="paragraph">
                  <wp:posOffset>2737125</wp:posOffset>
                </wp:positionV>
                <wp:extent cx="3228975" cy="3579975"/>
                <wp:effectExtent l="0" t="0" r="9525" b="19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579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B1312" w:rsidRPr="006251F5" w:rsidRDefault="008B1312" w:rsidP="008B1312">
                            <w:pPr>
                              <w:pStyle w:val="Textoindependiente2"/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6251F5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INFORMACIÓN E INSCRIPCIONES:</w:t>
                            </w:r>
                          </w:p>
                          <w:p w:rsidR="008B1312" w:rsidRPr="006251F5" w:rsidRDefault="008B1312" w:rsidP="008B131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8B1312" w:rsidRPr="006251F5" w:rsidRDefault="008B1312" w:rsidP="008B1312">
                            <w:pPr>
                              <w:pStyle w:val="Ttulo4"/>
                              <w:rPr>
                                <w:color w:val="FFFFFF" w:themeColor="background1"/>
                              </w:rPr>
                            </w:pPr>
                            <w:r w:rsidRPr="006251F5">
                              <w:rPr>
                                <w:color w:val="FFFFFF" w:themeColor="background1"/>
                              </w:rPr>
                              <w:t>C/ Bélgica, 5 –7</w:t>
                            </w:r>
                          </w:p>
                          <w:p w:rsidR="008B1312" w:rsidRPr="006251F5" w:rsidRDefault="008B1312" w:rsidP="008B1312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 w:rsidRPr="006251F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Gijón - 33210</w:t>
                            </w:r>
                          </w:p>
                          <w:p w:rsidR="008B1312" w:rsidRPr="006251F5" w:rsidRDefault="008B1312" w:rsidP="008B1312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 w:rsidRPr="006251F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ASTURIAS</w:t>
                            </w:r>
                          </w:p>
                          <w:p w:rsidR="008B1312" w:rsidRPr="006251F5" w:rsidRDefault="008B1312" w:rsidP="008B1312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 w:rsidRPr="006251F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Tfno./Fax: 985 38 58 68</w:t>
                            </w:r>
                          </w:p>
                          <w:p w:rsidR="008B1312" w:rsidRPr="006251F5" w:rsidRDefault="008B1312" w:rsidP="00E3708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51F5">
                              <w:rPr>
                                <w:rFonts w:ascii="Arial Rounded MT Bold" w:eastAsia="Calibri" w:hAnsi="Arial Rounded MT Bold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E9F2984" wp14:editId="1B0889CB">
                                  <wp:extent cx="437745" cy="309704"/>
                                  <wp:effectExtent l="0" t="0" r="635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ec[1]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437745" cy="309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5377" w:rsidRPr="006251F5">
                              <w:rPr>
                                <w:rFonts w:ascii="Arial Rounded MT Bold" w:eastAsia="Calibri" w:hAnsi="Arial Rounded MT Bold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19AE63F" wp14:editId="1E7FCCE4">
                                  <wp:extent cx="2438400" cy="288290"/>
                                  <wp:effectExtent l="0" t="0" r="0" b="63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1312" w:rsidRPr="006251F5" w:rsidRDefault="008B1312" w:rsidP="008B1312">
                            <w:pPr>
                              <w:spacing w:line="360" w:lineRule="auto"/>
                              <w:rPr>
                                <w:rFonts w:ascii="Arial Rounded MT Bold" w:eastAsia="Calibri" w:hAnsi="Arial Rounded MT Bold"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B1312" w:rsidRPr="006251F5" w:rsidRDefault="00AA1723" w:rsidP="008B1312">
                            <w:pPr>
                              <w:spacing w:after="160" w:line="259" w:lineRule="auto"/>
                              <w:jc w:val="center"/>
                              <w:rPr>
                                <w:rFonts w:ascii="Arial Rounded MT Bold" w:eastAsia="Calibri" w:hAnsi="Arial Rounded MT Bold"/>
                                <w:color w:val="FFFFFF" w:themeColor="background1"/>
                                <w:lang w:eastAsia="en-US"/>
                              </w:rPr>
                            </w:pPr>
                            <w:hyperlink r:id="rId9" w:history="1">
                              <w:r w:rsidR="008B1312" w:rsidRPr="006251F5">
                                <w:rPr>
                                  <w:rFonts w:ascii="Arial Rounded MT Bold" w:eastAsia="Calibri" w:hAnsi="Arial Rounded MT Bold"/>
                                  <w:color w:val="FFFFFF" w:themeColor="background1"/>
                                  <w:u w:val="single"/>
                                  <w:lang w:eastAsia="en-US"/>
                                </w:rPr>
                                <w:t>www.academiasdeidiomasgijon.com/es/</w:t>
                              </w:r>
                            </w:hyperlink>
                          </w:p>
                          <w:p w:rsidR="008B1312" w:rsidRPr="006251F5" w:rsidRDefault="00AA1723" w:rsidP="008B1312">
                            <w:pPr>
                              <w:spacing w:after="160" w:line="259" w:lineRule="auto"/>
                              <w:jc w:val="center"/>
                              <w:rPr>
                                <w:rFonts w:ascii="Arial Rounded MT Bold" w:eastAsia="Calibri" w:hAnsi="Arial Rounded MT Bold"/>
                                <w:color w:val="FFFFFF" w:themeColor="background1"/>
                                <w:lang w:eastAsia="en-US"/>
                              </w:rPr>
                            </w:pPr>
                            <w:hyperlink r:id="rId10" w:history="1">
                              <w:r w:rsidR="008B1312" w:rsidRPr="006251F5">
                                <w:rPr>
                                  <w:rFonts w:ascii="Arial Rounded MT Bold" w:eastAsia="Calibri" w:hAnsi="Arial Rounded MT Bold"/>
                                  <w:color w:val="FFFFFF" w:themeColor="background1"/>
                                  <w:u w:val="single"/>
                                  <w:lang w:eastAsia="en-US"/>
                                </w:rPr>
                                <w:t>www.liverpoolacademygijon.com/</w:t>
                              </w:r>
                            </w:hyperlink>
                          </w:p>
                          <w:p w:rsidR="008B1312" w:rsidRPr="006251F5" w:rsidRDefault="00AA1723" w:rsidP="008B1312">
                            <w:pPr>
                              <w:spacing w:after="160" w:line="259" w:lineRule="auto"/>
                              <w:jc w:val="center"/>
                              <w:rPr>
                                <w:rFonts w:ascii="Arial Rounded MT Bold" w:eastAsia="Calibri" w:hAnsi="Arial Rounded MT Bold"/>
                                <w:color w:val="FFFFFF" w:themeColor="background1"/>
                                <w:lang w:eastAsia="en-US"/>
                              </w:rPr>
                            </w:pPr>
                            <w:hyperlink r:id="rId11" w:history="1">
                              <w:r w:rsidR="008B1312" w:rsidRPr="006251F5">
                                <w:rPr>
                                  <w:rFonts w:ascii="Arial Rounded MT Bold" w:eastAsia="Calibri" w:hAnsi="Arial Rounded MT Bold"/>
                                  <w:color w:val="FFFFFF" w:themeColor="background1"/>
                                  <w:u w:val="single"/>
                                  <w:lang w:eastAsia="en-US"/>
                                </w:rPr>
                                <w:t>www.facebook.com/LiverpoolLanguageAcademy</w:t>
                              </w:r>
                            </w:hyperlink>
                          </w:p>
                          <w:p w:rsidR="008B1312" w:rsidRPr="006251F5" w:rsidRDefault="00AA1723" w:rsidP="008B1312">
                            <w:pPr>
                              <w:spacing w:after="160" w:line="259" w:lineRule="auto"/>
                              <w:jc w:val="center"/>
                              <w:rPr>
                                <w:rFonts w:ascii="Arial Rounded MT Bold" w:eastAsia="Calibri" w:hAnsi="Arial Rounded MT Bold"/>
                                <w:color w:val="FFFFFF" w:themeColor="background1"/>
                                <w:lang w:eastAsia="en-US"/>
                              </w:rPr>
                            </w:pPr>
                            <w:hyperlink r:id="rId12" w:history="1">
                              <w:r w:rsidR="008B1312" w:rsidRPr="006251F5">
                                <w:rPr>
                                  <w:rFonts w:ascii="Arial Rounded MT Bold" w:eastAsia="Calibri" w:hAnsi="Arial Rounded MT Bold"/>
                                  <w:color w:val="FFFFFF" w:themeColor="background1"/>
                                  <w:u w:val="single"/>
                                  <w:lang w:eastAsia="en-US"/>
                                </w:rPr>
                                <w:t>www.instagram.com/liverpoolacademygijon/</w:t>
                              </w:r>
                            </w:hyperlink>
                          </w:p>
                          <w:p w:rsidR="00591E75" w:rsidRPr="006251F5" w:rsidRDefault="00591E75" w:rsidP="00591E7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9B76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.25pt;margin-top:215.5pt;width:254.25pt;height:2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" o:allowincell="f" fillcolor="#323e4f [2415]" stroked="f">
                <v:textbox>
                  <w:txbxContent>
                    <w:p w:rsidR="008B1312" w:rsidRPr="006251F5" w:rsidRDefault="008B1312" w:rsidP="008B1312">
                      <w:pPr>
                        <w:pStyle w:val="Textoindependiente2"/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</w:pPr>
                      <w:r w:rsidRPr="006251F5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INFORMACIÓN E INSCRIPCIONES:</w:t>
                      </w:r>
                    </w:p>
                    <w:p w:rsidR="008B1312" w:rsidRPr="006251F5" w:rsidRDefault="008B1312" w:rsidP="008B1312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</w:pPr>
                    </w:p>
                    <w:p w:rsidR="008B1312" w:rsidRPr="006251F5" w:rsidRDefault="008B1312" w:rsidP="008B1312">
                      <w:pPr>
                        <w:pStyle w:val="Ttulo4"/>
                        <w:rPr>
                          <w:color w:val="FFFFFF" w:themeColor="background1"/>
                        </w:rPr>
                      </w:pPr>
                      <w:r w:rsidRPr="006251F5">
                        <w:rPr>
                          <w:color w:val="FFFFFF" w:themeColor="background1"/>
                        </w:rPr>
                        <w:t>C/ Bélgica, 5 –7</w:t>
                      </w:r>
                    </w:p>
                    <w:p w:rsidR="008B1312" w:rsidRPr="006251F5" w:rsidRDefault="008B1312" w:rsidP="008B1312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</w:pPr>
                      <w:r w:rsidRPr="006251F5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Gijón - 33210</w:t>
                      </w:r>
                    </w:p>
                    <w:p w:rsidR="008B1312" w:rsidRPr="006251F5" w:rsidRDefault="008B1312" w:rsidP="008B1312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</w:pPr>
                      <w:r w:rsidRPr="006251F5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ASTURIAS</w:t>
                      </w:r>
                    </w:p>
                    <w:p w:rsidR="008B1312" w:rsidRPr="006251F5" w:rsidRDefault="008B1312" w:rsidP="008B1312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</w:pPr>
                      <w:r w:rsidRPr="006251F5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Tfno./Fax: 985 38 58 68</w:t>
                      </w:r>
                    </w:p>
                    <w:p w:rsidR="008B1312" w:rsidRPr="006251F5" w:rsidRDefault="008B1312" w:rsidP="00E3708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251F5">
                        <w:rPr>
                          <w:rFonts w:ascii="Arial Rounded MT Bold" w:eastAsia="Calibri" w:hAnsi="Arial Rounded MT Bold"/>
                          <w:noProof/>
                          <w:color w:val="FFFFFF" w:themeColor="background1"/>
                          <w:sz w:val="16"/>
                          <w:szCs w:val="16"/>
                        </w:rPr>
                        <w:drawing>
                          <wp:inline distT="0" distB="0" distL="0" distR="0" wp14:anchorId="5E9F2984" wp14:editId="1B0889CB">
                            <wp:extent cx="437745" cy="309704"/>
                            <wp:effectExtent l="0" t="0" r="635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ec[1]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437745" cy="3097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5377" w:rsidRPr="006251F5">
                        <w:rPr>
                          <w:rFonts w:ascii="Arial Rounded MT Bold" w:eastAsia="Calibri" w:hAnsi="Arial Rounded MT Bold"/>
                          <w:noProof/>
                          <w:color w:val="FFFFFF" w:themeColor="background1"/>
                          <w:sz w:val="16"/>
                          <w:szCs w:val="16"/>
                        </w:rPr>
                        <w:drawing>
                          <wp:inline distT="0" distB="0" distL="0" distR="0" wp14:anchorId="319AE63F" wp14:editId="1E7FCCE4">
                            <wp:extent cx="2438400" cy="288290"/>
                            <wp:effectExtent l="0" t="0" r="0" b="63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288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1312" w:rsidRPr="006251F5" w:rsidRDefault="008B1312" w:rsidP="008B1312">
                      <w:pPr>
                        <w:spacing w:line="360" w:lineRule="auto"/>
                        <w:rPr>
                          <w:rFonts w:ascii="Arial Rounded MT Bold" w:eastAsia="Calibri" w:hAnsi="Arial Rounded MT Bold"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</w:p>
                    <w:p w:rsidR="008B1312" w:rsidRPr="006251F5" w:rsidRDefault="00E37086" w:rsidP="008B1312">
                      <w:pPr>
                        <w:spacing w:after="160" w:line="259" w:lineRule="auto"/>
                        <w:jc w:val="center"/>
                        <w:rPr>
                          <w:rFonts w:ascii="Arial Rounded MT Bold" w:eastAsia="Calibri" w:hAnsi="Arial Rounded MT Bold"/>
                          <w:color w:val="FFFFFF" w:themeColor="background1"/>
                          <w:lang w:eastAsia="en-US"/>
                        </w:rPr>
                      </w:pPr>
                      <w:hyperlink r:id="rId16" w:history="1">
                        <w:r w:rsidR="008B1312" w:rsidRPr="006251F5">
                          <w:rPr>
                            <w:rFonts w:ascii="Arial Rounded MT Bold" w:eastAsia="Calibri" w:hAnsi="Arial Rounded MT Bold"/>
                            <w:color w:val="FFFFFF" w:themeColor="background1"/>
                            <w:u w:val="single"/>
                            <w:lang w:eastAsia="en-US"/>
                          </w:rPr>
                          <w:t>www.academiasdeidiomasgijon.com/es/</w:t>
                        </w:r>
                      </w:hyperlink>
                    </w:p>
                    <w:p w:rsidR="008B1312" w:rsidRPr="006251F5" w:rsidRDefault="00E37086" w:rsidP="008B1312">
                      <w:pPr>
                        <w:spacing w:after="160" w:line="259" w:lineRule="auto"/>
                        <w:jc w:val="center"/>
                        <w:rPr>
                          <w:rFonts w:ascii="Arial Rounded MT Bold" w:eastAsia="Calibri" w:hAnsi="Arial Rounded MT Bold"/>
                          <w:color w:val="FFFFFF" w:themeColor="background1"/>
                          <w:lang w:eastAsia="en-US"/>
                        </w:rPr>
                      </w:pPr>
                      <w:hyperlink r:id="rId17" w:history="1">
                        <w:r w:rsidR="008B1312" w:rsidRPr="006251F5">
                          <w:rPr>
                            <w:rFonts w:ascii="Arial Rounded MT Bold" w:eastAsia="Calibri" w:hAnsi="Arial Rounded MT Bold"/>
                            <w:color w:val="FFFFFF" w:themeColor="background1"/>
                            <w:u w:val="single"/>
                            <w:lang w:eastAsia="en-US"/>
                          </w:rPr>
                          <w:t>www.liverpoolacademygijon.com/</w:t>
                        </w:r>
                      </w:hyperlink>
                    </w:p>
                    <w:p w:rsidR="008B1312" w:rsidRPr="006251F5" w:rsidRDefault="00E37086" w:rsidP="008B1312">
                      <w:pPr>
                        <w:spacing w:after="160" w:line="259" w:lineRule="auto"/>
                        <w:jc w:val="center"/>
                        <w:rPr>
                          <w:rFonts w:ascii="Arial Rounded MT Bold" w:eastAsia="Calibri" w:hAnsi="Arial Rounded MT Bold"/>
                          <w:color w:val="FFFFFF" w:themeColor="background1"/>
                          <w:lang w:eastAsia="en-US"/>
                        </w:rPr>
                      </w:pPr>
                      <w:hyperlink r:id="rId18" w:history="1">
                        <w:r w:rsidR="008B1312" w:rsidRPr="006251F5">
                          <w:rPr>
                            <w:rFonts w:ascii="Arial Rounded MT Bold" w:eastAsia="Calibri" w:hAnsi="Arial Rounded MT Bold"/>
                            <w:color w:val="FFFFFF" w:themeColor="background1"/>
                            <w:u w:val="single"/>
                            <w:lang w:eastAsia="en-US"/>
                          </w:rPr>
                          <w:t>www.facebook.com/LiverpoolLanguageAcademy</w:t>
                        </w:r>
                      </w:hyperlink>
                    </w:p>
                    <w:p w:rsidR="008B1312" w:rsidRPr="006251F5" w:rsidRDefault="00E37086" w:rsidP="008B1312">
                      <w:pPr>
                        <w:spacing w:after="160" w:line="259" w:lineRule="auto"/>
                        <w:jc w:val="center"/>
                        <w:rPr>
                          <w:rFonts w:ascii="Arial Rounded MT Bold" w:eastAsia="Calibri" w:hAnsi="Arial Rounded MT Bold"/>
                          <w:color w:val="FFFFFF" w:themeColor="background1"/>
                          <w:lang w:eastAsia="en-US"/>
                        </w:rPr>
                      </w:pPr>
                      <w:hyperlink r:id="rId19" w:history="1">
                        <w:r w:rsidR="008B1312" w:rsidRPr="006251F5">
                          <w:rPr>
                            <w:rFonts w:ascii="Arial Rounded MT Bold" w:eastAsia="Calibri" w:hAnsi="Arial Rounded MT Bold"/>
                            <w:color w:val="FFFFFF" w:themeColor="background1"/>
                            <w:u w:val="single"/>
                            <w:lang w:eastAsia="en-US"/>
                          </w:rPr>
                          <w:t>www.instagram.com/liverpoolacademygijon/</w:t>
                        </w:r>
                      </w:hyperlink>
                    </w:p>
                    <w:p w:rsidR="00591E75" w:rsidRPr="006251F5" w:rsidRDefault="00591E75" w:rsidP="00591E75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42D" w:rsidRDefault="006A142D" w:rsidP="00591E75">
      <w:pPr>
        <w:jc w:val="center"/>
        <w:rPr>
          <w:rFonts w:ascii="Arial Rounded MT Bold" w:hAnsi="Arial Rounded MT Bold"/>
          <w:sz w:val="32"/>
        </w:rPr>
      </w:pPr>
    </w:p>
    <w:p w:rsidR="006A142D" w:rsidRDefault="006A142D" w:rsidP="00591E75">
      <w:pPr>
        <w:jc w:val="center"/>
        <w:rPr>
          <w:rFonts w:ascii="Arial Rounded MT Bold" w:hAnsi="Arial Rounded MT Bold"/>
          <w:sz w:val="32"/>
        </w:rPr>
      </w:pPr>
    </w:p>
    <w:p w:rsidR="00591E75" w:rsidRDefault="00591E75" w:rsidP="00591E75">
      <w:pPr>
        <w:jc w:val="center"/>
        <w:rPr>
          <w:rFonts w:ascii="Arial Rounded MT Bold" w:hAnsi="Arial Rounded MT Bold"/>
          <w:sz w:val="32"/>
        </w:rPr>
      </w:pPr>
    </w:p>
    <w:p w:rsidR="00591E75" w:rsidRDefault="00591E75" w:rsidP="00591E75">
      <w:pPr>
        <w:jc w:val="center"/>
        <w:rPr>
          <w:rFonts w:ascii="Arial Rounded MT Bold" w:hAnsi="Arial Rounded MT Bold"/>
          <w:sz w:val="32"/>
        </w:rPr>
      </w:pPr>
    </w:p>
    <w:p w:rsidR="00591E75" w:rsidRDefault="00591E75" w:rsidP="00591E75">
      <w:pPr>
        <w:jc w:val="center"/>
        <w:rPr>
          <w:rFonts w:ascii="Arial Rounded MT Bold" w:hAnsi="Arial Rounded MT Bold"/>
          <w:sz w:val="32"/>
        </w:rPr>
      </w:pPr>
    </w:p>
    <w:p w:rsidR="00591E75" w:rsidRDefault="00591E75" w:rsidP="00591E75">
      <w:pPr>
        <w:jc w:val="center"/>
        <w:rPr>
          <w:rFonts w:ascii="Arial Rounded MT Bold" w:hAnsi="Arial Rounded MT Bold"/>
          <w:sz w:val="32"/>
        </w:rPr>
      </w:pPr>
    </w:p>
    <w:p w:rsidR="00591E75" w:rsidRDefault="00591E75" w:rsidP="00591E75">
      <w:pPr>
        <w:jc w:val="center"/>
        <w:rPr>
          <w:rFonts w:ascii="Arial Rounded MT Bold" w:hAnsi="Arial Rounded MT Bold"/>
          <w:sz w:val="32"/>
        </w:rPr>
      </w:pPr>
    </w:p>
    <w:p w:rsidR="00591E75" w:rsidRDefault="00591E75" w:rsidP="00591E75">
      <w:pPr>
        <w:jc w:val="center"/>
        <w:rPr>
          <w:rFonts w:ascii="Arial Rounded MT Bold" w:hAnsi="Arial Rounded MT Bold"/>
          <w:sz w:val="32"/>
        </w:rPr>
      </w:pPr>
    </w:p>
    <w:p w:rsidR="00591E75" w:rsidRDefault="00591E75" w:rsidP="00591E75">
      <w:pPr>
        <w:jc w:val="center"/>
        <w:rPr>
          <w:rFonts w:ascii="Arial Rounded MT Bold" w:hAnsi="Arial Rounded MT Bold"/>
          <w:sz w:val="32"/>
        </w:rPr>
      </w:pPr>
    </w:p>
    <w:p w:rsidR="00591E75" w:rsidRDefault="00591E75" w:rsidP="00591E75">
      <w:pPr>
        <w:ind w:right="567"/>
        <w:jc w:val="center"/>
        <w:rPr>
          <w:rFonts w:ascii="Algerian" w:hAnsi="Algerian"/>
          <w:color w:val="000080"/>
          <w:sz w:val="44"/>
        </w:rPr>
      </w:pPr>
    </w:p>
    <w:p w:rsidR="00591E75" w:rsidRPr="00E37086" w:rsidRDefault="00591E75" w:rsidP="00591E75">
      <w:pPr>
        <w:pStyle w:val="Ttulo5"/>
        <w:rPr>
          <w:color w:val="2F5496" w:themeColor="accent5" w:themeShade="BF"/>
          <w:sz w:val="58"/>
        </w:rPr>
      </w:pPr>
      <w:r w:rsidRPr="00E37086">
        <w:rPr>
          <w:color w:val="2F5496" w:themeColor="accent5" w:themeShade="BF"/>
          <w:sz w:val="58"/>
        </w:rPr>
        <w:t xml:space="preserve">LIVERPOOL </w:t>
      </w:r>
    </w:p>
    <w:p w:rsidR="00591E75" w:rsidRPr="00E37086" w:rsidRDefault="00591E75" w:rsidP="00591E75">
      <w:pPr>
        <w:pStyle w:val="Ttulo6"/>
        <w:rPr>
          <w:rFonts w:ascii="Algerian" w:hAnsi="Algerian"/>
          <w:color w:val="2F5496" w:themeColor="accent5" w:themeShade="BF"/>
          <w:sz w:val="32"/>
        </w:rPr>
      </w:pPr>
      <w:r w:rsidRPr="00E37086">
        <w:rPr>
          <w:color w:val="2F5496" w:themeColor="accent5" w:themeShade="BF"/>
          <w:sz w:val="32"/>
        </w:rPr>
        <w:t>LANGUAGE ACADEMY</w:t>
      </w:r>
    </w:p>
    <w:p w:rsidR="00591E75" w:rsidRDefault="00591E75" w:rsidP="00591E75">
      <w:pPr>
        <w:ind w:right="567"/>
        <w:jc w:val="center"/>
        <w:rPr>
          <w:rFonts w:ascii="Arial Condensed Bold" w:hAnsi="Arial Condensed Bold"/>
          <w:sz w:val="28"/>
        </w:rPr>
      </w:pPr>
    </w:p>
    <w:p w:rsidR="00591E75" w:rsidRDefault="00591E75" w:rsidP="00591E75">
      <w:pPr>
        <w:ind w:right="567"/>
        <w:jc w:val="center"/>
        <w:rPr>
          <w:rFonts w:ascii="Arial Condensed Bold" w:hAnsi="Arial Condensed Bold"/>
          <w:sz w:val="28"/>
        </w:rPr>
      </w:pPr>
    </w:p>
    <w:p w:rsidR="00591E75" w:rsidRPr="00E37086" w:rsidRDefault="00591E75" w:rsidP="00E37086">
      <w:pPr>
        <w:pStyle w:val="Ttulo1"/>
        <w:framePr w:w="3651" w:wrap="around" w:x="12241" w:y="51"/>
        <w:pBdr>
          <w:top w:val="single" w:sz="18" w:space="1" w:color="323E4F" w:themeColor="text2" w:themeShade="BF"/>
          <w:left w:val="single" w:sz="18" w:space="1" w:color="323E4F" w:themeColor="text2" w:themeShade="BF"/>
          <w:bottom w:val="single" w:sz="18" w:space="1" w:color="323E4F" w:themeColor="text2" w:themeShade="BF"/>
          <w:right w:val="single" w:sz="18" w:space="1" w:color="323E4F" w:themeColor="text2" w:themeShade="BF"/>
        </w:pBdr>
        <w:shd w:val="clear" w:color="auto" w:fill="323E4F" w:themeFill="text2" w:themeFillShade="BF"/>
        <w:rPr>
          <w:color w:val="FFFFFF" w:themeColor="background1"/>
          <w:u w:val="none"/>
        </w:rPr>
      </w:pPr>
      <w:r w:rsidRPr="00E37086">
        <w:rPr>
          <w:color w:val="FFFFFF" w:themeColor="background1"/>
          <w:u w:val="none"/>
        </w:rPr>
        <w:t>INFORMACIÓN CURSO 1</w:t>
      </w:r>
      <w:r w:rsidR="00AA1723">
        <w:rPr>
          <w:color w:val="FFFFFF" w:themeColor="background1"/>
          <w:u w:val="none"/>
        </w:rPr>
        <w:t>8</w:t>
      </w:r>
      <w:r w:rsidRPr="00E37086">
        <w:rPr>
          <w:color w:val="FFFFFF" w:themeColor="background1"/>
          <w:u w:val="none"/>
        </w:rPr>
        <w:t>-1</w:t>
      </w:r>
      <w:r w:rsidR="00AA1723">
        <w:rPr>
          <w:color w:val="FFFFFF" w:themeColor="background1"/>
          <w:u w:val="none"/>
        </w:rPr>
        <w:t>9</w:t>
      </w:r>
    </w:p>
    <w:p w:rsidR="00591E75" w:rsidRDefault="00591E75" w:rsidP="00591E75">
      <w:pPr>
        <w:ind w:right="567"/>
        <w:jc w:val="center"/>
        <w:rPr>
          <w:rFonts w:ascii="Arial Condensed Bold" w:hAnsi="Arial Condensed Bold"/>
          <w:sz w:val="28"/>
        </w:rPr>
      </w:pPr>
    </w:p>
    <w:p w:rsidR="00591E75" w:rsidRDefault="00591E75" w:rsidP="00591E75">
      <w:pPr>
        <w:ind w:right="567"/>
        <w:jc w:val="center"/>
        <w:rPr>
          <w:rFonts w:ascii="Arial Condensed Bold" w:hAnsi="Arial Condensed Bold"/>
          <w:sz w:val="28"/>
        </w:rPr>
      </w:pPr>
      <w:r>
        <w:rPr>
          <w:rFonts w:ascii="Arial Condensed Bold" w:hAnsi="Arial Condensed Bold"/>
          <w:sz w:val="28"/>
        </w:rPr>
        <w:t>Miembro de A.C.E.I.P.A.</w:t>
      </w:r>
    </w:p>
    <w:p w:rsidR="00591E75" w:rsidRDefault="00591E75" w:rsidP="00591E75">
      <w:pPr>
        <w:ind w:right="567"/>
        <w:jc w:val="center"/>
        <w:rPr>
          <w:rFonts w:ascii="Arial Condensed Bold" w:hAnsi="Arial Condensed Bold"/>
          <w:sz w:val="28"/>
        </w:rPr>
      </w:pPr>
      <w:r>
        <w:rPr>
          <w:rFonts w:ascii="Arial Condensed Bold" w:hAnsi="Arial Condensed Bold"/>
          <w:sz w:val="28"/>
        </w:rPr>
        <w:t>Centro Oficial de Matrícula y Examinador de la Universidad de Cambridge nº ES072</w:t>
      </w:r>
    </w:p>
    <w:p w:rsidR="00591E75" w:rsidRDefault="00591E75" w:rsidP="00591E75">
      <w:pPr>
        <w:pStyle w:val="Textoindependiente"/>
      </w:pPr>
      <w:r>
        <w:t>(Asociación de Centros de Enseñanza de Idiomas del Principado de Asturias)</w:t>
      </w:r>
    </w:p>
    <w:p w:rsidR="00591E75" w:rsidRDefault="00591E75" w:rsidP="00591E75">
      <w:pPr>
        <w:ind w:right="567"/>
        <w:jc w:val="center"/>
        <w:rPr>
          <w:rFonts w:ascii="Arial Condensed Bold" w:hAnsi="Arial Condensed Bold"/>
          <w:sz w:val="28"/>
        </w:rPr>
      </w:pPr>
    </w:p>
    <w:p w:rsidR="00591E75" w:rsidRDefault="00591E75" w:rsidP="00591E75">
      <w:pPr>
        <w:ind w:right="567"/>
        <w:jc w:val="center"/>
        <w:rPr>
          <w:rFonts w:ascii="Arial Condensed Bold" w:hAnsi="Arial Condensed Bold"/>
          <w:sz w:val="28"/>
        </w:rPr>
      </w:pPr>
      <w:r>
        <w:rPr>
          <w:rFonts w:ascii="Arial Condensed Bold" w:hAnsi="Arial Condensed Bold"/>
          <w:sz w:val="28"/>
        </w:rPr>
        <w:t>Miembro de F.E.C.E.I.</w:t>
      </w:r>
    </w:p>
    <w:p w:rsidR="00591E75" w:rsidRDefault="00591E75" w:rsidP="00591E75">
      <w:pPr>
        <w:rPr>
          <w:rFonts w:ascii="Arial Condensed Bold" w:hAnsi="Arial Condensed Bold"/>
        </w:rPr>
      </w:pPr>
      <w:r>
        <w:rPr>
          <w:rFonts w:ascii="Arial Condensed Bold" w:hAnsi="Arial Condensed Bold"/>
        </w:rPr>
        <w:t xml:space="preserve">       (Federación Española de Centros </w:t>
      </w:r>
    </w:p>
    <w:p w:rsidR="00591E75" w:rsidRDefault="00591E75" w:rsidP="00591E75">
      <w:r>
        <w:rPr>
          <w:rFonts w:ascii="Arial Condensed Bold" w:hAnsi="Arial Condensed Bold"/>
        </w:rPr>
        <w:t xml:space="preserve">              </w:t>
      </w:r>
      <w:proofErr w:type="gramStart"/>
      <w:r>
        <w:rPr>
          <w:rFonts w:ascii="Arial Condensed Bold" w:hAnsi="Arial Condensed Bold"/>
        </w:rPr>
        <w:t>de  Enseñanza</w:t>
      </w:r>
      <w:proofErr w:type="gramEnd"/>
      <w:r>
        <w:rPr>
          <w:rFonts w:ascii="Arial Condensed Bold" w:hAnsi="Arial Condensed Bold"/>
        </w:rPr>
        <w:t xml:space="preserve"> de Idiomas)</w:t>
      </w:r>
    </w:p>
    <w:p w:rsidR="00591E75" w:rsidRDefault="00591E75" w:rsidP="00591E75"/>
    <w:p w:rsidR="00591E75" w:rsidRDefault="00591E75" w:rsidP="00591E75"/>
    <w:p w:rsidR="00591E75" w:rsidRPr="005A22DF" w:rsidRDefault="00591E75" w:rsidP="00591E75">
      <w:pPr>
        <w:jc w:val="both"/>
        <w:rPr>
          <w:rFonts w:ascii="Rockwell" w:hAnsi="Rockwell"/>
          <w:b/>
          <w:color w:val="FFFFFF" w:themeColor="background1"/>
          <w:sz w:val="18"/>
        </w:rPr>
      </w:pPr>
      <w:r w:rsidRPr="005A22DF">
        <w:rPr>
          <w:rFonts w:ascii="Rockwell" w:hAnsi="Rockwell"/>
          <w:b/>
          <w:color w:val="FFFFFF" w:themeColor="background1"/>
          <w:sz w:val="16"/>
        </w:rPr>
        <w:lastRenderedPageBreak/>
        <w:t>PROFESORES</w:t>
      </w:r>
    </w:p>
    <w:p w:rsidR="00591E75" w:rsidRPr="00197B45" w:rsidRDefault="00591E75" w:rsidP="00591E75">
      <w:pPr>
        <w:framePr w:hSpace="141" w:wrap="auto" w:vAnchor="text" w:hAnchor="page" w:x="597" w:y="-297"/>
        <w:rPr>
          <w:rFonts w:ascii="Rockwell" w:hAnsi="Rockwell"/>
        </w:rPr>
      </w:pPr>
      <w:r w:rsidRPr="00197B45">
        <w:rPr>
          <w:rFonts w:ascii="Rockwell" w:hAnsi="Rockwell"/>
        </w:rPr>
        <w:object w:dxaOrig="7200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6.5pt" o:ole="" fillcolor="window">
            <v:imagedata r:id="rId20" o:title=""/>
          </v:shape>
          <o:OLEObject Type="Embed" ProgID="PowerPoint.Slide.8" ShapeID="_x0000_i1025" DrawAspect="Content" ObjectID="_1587390945" r:id="rId21"/>
        </w:objec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>Todo el profesorado es bilingüe, con estudios superiores y títulos postgraduados de especialización en metodología de enseñanza de idiomas. Además, poseen una amplia experiencia en el ejercicio de su profesión en la que tienen una exclusiva dedicación.</w:t>
      </w: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</w:p>
    <w:p w:rsidR="00591E75" w:rsidRPr="00197B45" w:rsidRDefault="00591E75" w:rsidP="00591E75">
      <w:pPr>
        <w:framePr w:hSpace="141" w:wrap="auto" w:vAnchor="text" w:hAnchor="page" w:x="571" w:y="66"/>
        <w:rPr>
          <w:rFonts w:ascii="Rockwell" w:hAnsi="Rockwell"/>
        </w:rPr>
      </w:pPr>
      <w:r w:rsidRPr="00197B45">
        <w:rPr>
          <w:rFonts w:ascii="Rockwell" w:hAnsi="Rockwell"/>
        </w:rPr>
        <w:object w:dxaOrig="7200" w:dyaOrig="5400">
          <v:shape id="_x0000_i1026" type="#_x0000_t75" style="width:21pt;height:16.5pt" o:ole="" fillcolor="window">
            <v:imagedata r:id="rId20" o:title=""/>
          </v:shape>
          <o:OLEObject Type="Embed" ProgID="PowerPoint.Slide.8" ShapeID="_x0000_i1026" DrawAspect="Content" ObjectID="_1587390946" r:id="rId22"/>
        </w:objec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</w:p>
    <w:p w:rsidR="00591E75" w:rsidRPr="005A22DF" w:rsidRDefault="00591E75" w:rsidP="00591E75">
      <w:pPr>
        <w:jc w:val="both"/>
        <w:rPr>
          <w:rFonts w:ascii="Rockwell" w:hAnsi="Rockwell"/>
          <w:b/>
          <w:color w:val="FFFFFF" w:themeColor="background1"/>
          <w:sz w:val="18"/>
        </w:rPr>
      </w:pPr>
      <w:r w:rsidRPr="005A22DF">
        <w:rPr>
          <w:rFonts w:ascii="Rockwell" w:hAnsi="Rockwell"/>
          <w:b/>
          <w:color w:val="FFFFFF" w:themeColor="background1"/>
          <w:sz w:val="16"/>
        </w:rPr>
        <w:t>EL CURSO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b/>
          <w:color w:val="2E74B5" w:themeColor="accent1" w:themeShade="BF"/>
          <w:sz w:val="16"/>
        </w:rPr>
        <w:t xml:space="preserve">El curso comienza el </w:t>
      </w:r>
      <w:r w:rsidR="00AA1723">
        <w:rPr>
          <w:rFonts w:ascii="Rockwell" w:hAnsi="Rockwell"/>
          <w:b/>
          <w:color w:val="2E74B5" w:themeColor="accent1" w:themeShade="BF"/>
          <w:sz w:val="16"/>
        </w:rPr>
        <w:t>1</w:t>
      </w:r>
      <w:r w:rsidRPr="00197B45">
        <w:rPr>
          <w:rFonts w:ascii="Rockwell" w:hAnsi="Rockwell"/>
          <w:b/>
          <w:color w:val="2E74B5" w:themeColor="accent1" w:themeShade="BF"/>
          <w:sz w:val="16"/>
        </w:rPr>
        <w:t xml:space="preserve"> de octubre y finaliza el 27 de junio</w:t>
      </w:r>
      <w:r w:rsidRPr="00197B45">
        <w:rPr>
          <w:rFonts w:ascii="Rockwell" w:hAnsi="Rockwell"/>
          <w:color w:val="2E74B5" w:themeColor="accent1" w:themeShade="BF"/>
          <w:sz w:val="16"/>
        </w:rPr>
        <w:t xml:space="preserve">. </w:t>
      </w:r>
      <w:r w:rsidRPr="00197B45">
        <w:rPr>
          <w:rFonts w:ascii="Rockwell" w:hAnsi="Rockwell"/>
          <w:sz w:val="16"/>
        </w:rPr>
        <w:t xml:space="preserve">Está dividido en tres </w:t>
      </w:r>
      <w:r w:rsidRPr="005A22DF">
        <w:rPr>
          <w:rFonts w:ascii="Rockwell" w:hAnsi="Rockwell"/>
          <w:sz w:val="16"/>
          <w14:textFill>
            <w14:gradFill>
              <w14:gsLst>
                <w14:gs w14:pos="0">
                  <w14:schemeClr w14:val="bg1"/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trimestres</w:t>
      </w:r>
      <w:r w:rsidRPr="00197B45">
        <w:rPr>
          <w:rFonts w:ascii="Rockwell" w:hAnsi="Rockwell"/>
          <w:sz w:val="16"/>
        </w:rPr>
        <w:t xml:space="preserve">. No serán lectivos los días siguientes: vacaciones de Navidad (del 24 de diciembre al </w:t>
      </w:r>
      <w:r w:rsidR="00AA1723">
        <w:rPr>
          <w:rFonts w:ascii="Rockwell" w:hAnsi="Rockwell"/>
          <w:sz w:val="16"/>
        </w:rPr>
        <w:t>7</w:t>
      </w:r>
      <w:r w:rsidRPr="00197B45">
        <w:rPr>
          <w:rFonts w:ascii="Rockwell" w:hAnsi="Rockwell"/>
          <w:sz w:val="16"/>
        </w:rPr>
        <w:t xml:space="preserve"> de enero inclusive), Carnaval (</w:t>
      </w:r>
      <w:r w:rsidR="00AA1723">
        <w:rPr>
          <w:rFonts w:ascii="Rockwell" w:hAnsi="Rockwell"/>
          <w:sz w:val="16"/>
        </w:rPr>
        <w:t>4 y 5 de marzo</w:t>
      </w:r>
      <w:r w:rsidRPr="00197B45">
        <w:rPr>
          <w:rFonts w:ascii="Rockwell" w:hAnsi="Rockwell"/>
          <w:sz w:val="16"/>
        </w:rPr>
        <w:t xml:space="preserve">) vacaciones de Semana Santa (del </w:t>
      </w:r>
      <w:r w:rsidR="00AA1723">
        <w:rPr>
          <w:rFonts w:ascii="Rockwell" w:hAnsi="Rockwell"/>
          <w:sz w:val="16"/>
        </w:rPr>
        <w:t>15 al 19</w:t>
      </w:r>
      <w:bookmarkStart w:id="0" w:name="_GoBack"/>
      <w:bookmarkEnd w:id="0"/>
      <w:r w:rsidRPr="00197B45">
        <w:rPr>
          <w:rFonts w:ascii="Rockwell" w:hAnsi="Rockwell"/>
          <w:sz w:val="16"/>
        </w:rPr>
        <w:t xml:space="preserve"> de abril inclusive) y las fiestas nacionales y locales conforme al calendario escolar del M.E.C. Los viernes, festivos en el calendario escolar pero lectivos en el centro, las clases serán en horario matinal y se notificará de ellos a los niños.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</w:p>
    <w:p w:rsidR="00591E75" w:rsidRPr="00197B45" w:rsidRDefault="00591E75" w:rsidP="00591E75">
      <w:pPr>
        <w:framePr w:hSpace="141" w:wrap="auto" w:vAnchor="text" w:hAnchor="page" w:x="580" w:y="1"/>
        <w:rPr>
          <w:rFonts w:ascii="Rockwell" w:hAnsi="Rockwell"/>
        </w:rPr>
      </w:pPr>
      <w:r w:rsidRPr="00197B45">
        <w:rPr>
          <w:rFonts w:ascii="Rockwell" w:hAnsi="Rockwell"/>
        </w:rPr>
        <w:object w:dxaOrig="7200" w:dyaOrig="5400">
          <v:shape id="_x0000_i1027" type="#_x0000_t75" style="width:21pt;height:16.5pt" o:ole="" fillcolor="window">
            <v:imagedata r:id="rId20" o:title=""/>
          </v:shape>
          <o:OLEObject Type="Embed" ProgID="PowerPoint.Slide.8" ShapeID="_x0000_i1027" DrawAspect="Content" ObjectID="_1587390947" r:id="rId23"/>
        </w:objec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  <w:r w:rsidRPr="00197B45">
        <w:rPr>
          <w:rFonts w:ascii="Rockwell" w:hAnsi="Rockwell"/>
          <w:b/>
          <w:sz w:val="16"/>
        </w:rPr>
        <w:t>LAS CLASES.</w: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 xml:space="preserve">Los cursos se diseñan para lograr una mejora </w:t>
      </w:r>
      <w:proofErr w:type="gramStart"/>
      <w:r w:rsidRPr="00197B45">
        <w:rPr>
          <w:rFonts w:ascii="Rockwell" w:hAnsi="Rockwell"/>
          <w:sz w:val="16"/>
        </w:rPr>
        <w:t>continua</w:t>
      </w:r>
      <w:proofErr w:type="gramEnd"/>
      <w:r w:rsidRPr="00197B45">
        <w:rPr>
          <w:rFonts w:ascii="Rockwell" w:hAnsi="Rockwell"/>
          <w:sz w:val="16"/>
        </w:rPr>
        <w:t xml:space="preserve"> controlada. Los grupos son reducidos y están formados de acuerdo al </w:t>
      </w:r>
      <w:proofErr w:type="gramStart"/>
      <w:r w:rsidRPr="00197B45">
        <w:rPr>
          <w:rFonts w:ascii="Rockwell" w:hAnsi="Rockwell"/>
          <w:sz w:val="16"/>
        </w:rPr>
        <w:t>nivel  y</w:t>
      </w:r>
      <w:proofErr w:type="gramEnd"/>
      <w:r w:rsidRPr="00197B45">
        <w:rPr>
          <w:rFonts w:ascii="Rockwell" w:hAnsi="Rockwell"/>
          <w:sz w:val="16"/>
        </w:rPr>
        <w:t xml:space="preserve"> la edad de los estudiantes. Las clases son amenas, bien programadas, partiendo de una metodología comunicativa moderna, flexible y eficaz.</w:t>
      </w: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 xml:space="preserve">En las clases se utiliza un material didáctico muy variado: libros de texto y actividades, vídeos, juegos, </w:t>
      </w:r>
      <w:proofErr w:type="spellStart"/>
      <w:r w:rsidRPr="00197B45">
        <w:rPr>
          <w:rFonts w:ascii="Rockwell" w:hAnsi="Rockwell"/>
          <w:sz w:val="16"/>
        </w:rPr>
        <w:t>dvd</w:t>
      </w:r>
      <w:proofErr w:type="spellEnd"/>
      <w:r w:rsidRPr="00197B45">
        <w:rPr>
          <w:rFonts w:ascii="Rockwell" w:hAnsi="Rockwell"/>
          <w:sz w:val="16"/>
        </w:rPr>
        <w:t>, etc.</w:t>
      </w: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</w:p>
    <w:p w:rsidR="00591E75" w:rsidRPr="00197B45" w:rsidRDefault="00591E75" w:rsidP="00591E75">
      <w:pPr>
        <w:framePr w:hSpace="141" w:wrap="auto" w:vAnchor="text" w:hAnchor="page" w:x="580" w:y="1"/>
        <w:rPr>
          <w:rFonts w:ascii="Rockwell" w:hAnsi="Rockwell"/>
        </w:rPr>
      </w:pPr>
      <w:r w:rsidRPr="00197B45">
        <w:rPr>
          <w:rFonts w:ascii="Rockwell" w:hAnsi="Rockwell"/>
        </w:rPr>
        <w:object w:dxaOrig="7200" w:dyaOrig="5400">
          <v:shape id="_x0000_i1028" type="#_x0000_t75" style="width:21pt;height:16.5pt" o:ole="">
            <v:imagedata r:id="rId20" o:title=""/>
          </v:shape>
          <o:OLEObject Type="Embed" ProgID="PowerPoint.Slide.8" ShapeID="_x0000_i1028" DrawAspect="Content" ObjectID="_1587390948" r:id="rId24"/>
        </w:objec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  <w:r w:rsidRPr="00197B45">
        <w:rPr>
          <w:rFonts w:ascii="Rockwell" w:hAnsi="Rockwell"/>
          <w:b/>
          <w:sz w:val="16"/>
        </w:rPr>
        <w:t>CLASES ESPECIALES DE APOYO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 xml:space="preserve">Habrá </w:t>
      </w:r>
      <w:r w:rsidRPr="00197B45">
        <w:rPr>
          <w:rFonts w:ascii="Rockwell" w:hAnsi="Rockwell"/>
          <w:b/>
          <w:color w:val="FF0000"/>
          <w:sz w:val="16"/>
        </w:rPr>
        <w:t>CLASES DE APOYO, VOLUNTARIAS Y GRATUITAS</w:t>
      </w:r>
      <w:r w:rsidRPr="00197B45">
        <w:rPr>
          <w:rFonts w:ascii="Rockwell" w:hAnsi="Rockwell"/>
          <w:sz w:val="16"/>
        </w:rPr>
        <w:t>, pudiendo asistir todos los alumnos que necesiten una aclaración adicional, repasar para un examen, tengan dudas con los deberes, etc. En esas clases pueden traer los libros y material utilizado en su centro escolar.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</w:p>
    <w:p w:rsidR="00591E75" w:rsidRPr="00197B45" w:rsidRDefault="00591E75" w:rsidP="00591E75">
      <w:pPr>
        <w:framePr w:hSpace="141" w:wrap="auto" w:vAnchor="text" w:hAnchor="page" w:x="571" w:y="85"/>
        <w:rPr>
          <w:rFonts w:ascii="Rockwell" w:hAnsi="Rockwell"/>
        </w:rPr>
      </w:pPr>
      <w:r w:rsidRPr="00197B45">
        <w:rPr>
          <w:rFonts w:ascii="Rockwell" w:hAnsi="Rockwell"/>
        </w:rPr>
        <w:object w:dxaOrig="7200" w:dyaOrig="5400">
          <v:shape id="_x0000_i1029" type="#_x0000_t75" style="width:18pt;height:13.5pt" o:ole="" fillcolor="window">
            <v:imagedata r:id="rId20" o:title=""/>
          </v:shape>
          <o:OLEObject Type="Embed" ProgID="PowerPoint.Slide.8" ShapeID="_x0000_i1029" DrawAspect="Content" ObjectID="_1587390949" r:id="rId25"/>
        </w:objec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</w:p>
    <w:p w:rsidR="00591E75" w:rsidRPr="00197B45" w:rsidRDefault="00591E75" w:rsidP="00591E75">
      <w:pPr>
        <w:jc w:val="both"/>
        <w:rPr>
          <w:rFonts w:ascii="Rockwell" w:hAnsi="Rockwell"/>
          <w:b/>
          <w:sz w:val="16"/>
        </w:rPr>
      </w:pPr>
      <w:r w:rsidRPr="00197B45">
        <w:rPr>
          <w:rFonts w:ascii="Rockwell" w:hAnsi="Rockwell"/>
          <w:b/>
          <w:sz w:val="16"/>
        </w:rPr>
        <w:t>INFORMES</w: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</w:p>
    <w:p w:rsidR="00591E75" w:rsidRDefault="00591E75" w:rsidP="00591E75">
      <w:pPr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 xml:space="preserve">Coincidiendo con cada trimestre se entregarán informes valorando el desarrollo </w:t>
      </w:r>
      <w:proofErr w:type="gramStart"/>
      <w:r w:rsidRPr="00197B45">
        <w:rPr>
          <w:rFonts w:ascii="Rockwell" w:hAnsi="Rockwell"/>
          <w:sz w:val="16"/>
        </w:rPr>
        <w:t>del  estudiante</w:t>
      </w:r>
      <w:proofErr w:type="gramEnd"/>
      <w:r w:rsidRPr="00197B45">
        <w:rPr>
          <w:rFonts w:ascii="Rockwell" w:hAnsi="Rockwell"/>
          <w:sz w:val="16"/>
        </w:rPr>
        <w:t xml:space="preserve"> en diferentes áreas. No obstante, en cualquier momento los padres </w:t>
      </w:r>
      <w:proofErr w:type="gramStart"/>
      <w:r w:rsidRPr="00197B45">
        <w:rPr>
          <w:rFonts w:ascii="Rockwell" w:hAnsi="Rockwell"/>
          <w:sz w:val="16"/>
        </w:rPr>
        <w:t>que  deseen</w:t>
      </w:r>
      <w:proofErr w:type="gramEnd"/>
      <w:r w:rsidRPr="00197B45">
        <w:rPr>
          <w:rFonts w:ascii="Rockwell" w:hAnsi="Rockwell"/>
          <w:sz w:val="16"/>
        </w:rPr>
        <w:t xml:space="preserve"> hablar con  los profesores sólo tienen que concertar una cita con la secretaria y se les atenderá gustosamente</w:t>
      </w:r>
    </w:p>
    <w:p w:rsidR="00591E75" w:rsidRDefault="00591E75" w:rsidP="00591E75">
      <w:pPr>
        <w:jc w:val="both"/>
        <w:rPr>
          <w:rFonts w:ascii="Rockwell" w:hAnsi="Rockwell"/>
          <w:sz w:val="16"/>
        </w:rPr>
      </w:pPr>
    </w:p>
    <w:p w:rsidR="00591E75" w:rsidRDefault="00591E75" w:rsidP="00591E75">
      <w:pPr>
        <w:jc w:val="both"/>
        <w:rPr>
          <w:rFonts w:ascii="Rockwell" w:hAnsi="Rockwell"/>
          <w:sz w:val="16"/>
        </w:rPr>
      </w:pPr>
    </w:p>
    <w:p w:rsidR="00591E75" w:rsidRDefault="00591E75" w:rsidP="00591E75">
      <w:pPr>
        <w:jc w:val="both"/>
        <w:rPr>
          <w:rFonts w:ascii="Rockwell" w:hAnsi="Rockwell"/>
          <w:sz w:val="16"/>
        </w:rPr>
      </w:pPr>
    </w:p>
    <w:p w:rsidR="00591E75" w:rsidRDefault="00591E75" w:rsidP="00591E75">
      <w:pPr>
        <w:jc w:val="both"/>
        <w:rPr>
          <w:rFonts w:ascii="Rockwell" w:hAnsi="Rockwell"/>
          <w:sz w:val="16"/>
        </w:rPr>
      </w:pPr>
    </w:p>
    <w:p w:rsidR="00591E75" w:rsidRDefault="00591E75" w:rsidP="00591E75">
      <w:pPr>
        <w:jc w:val="both"/>
        <w:rPr>
          <w:rFonts w:ascii="Rockwell" w:hAnsi="Rockwell"/>
          <w:sz w:val="16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</w:p>
    <w:p w:rsidR="00591E75" w:rsidRPr="00197B45" w:rsidRDefault="00591E75" w:rsidP="00591E75">
      <w:pPr>
        <w:jc w:val="both"/>
        <w:rPr>
          <w:rFonts w:ascii="Rockwell" w:hAnsi="Rockwell"/>
          <w:b/>
          <w:sz w:val="16"/>
        </w:rPr>
      </w:pPr>
    </w:p>
    <w:p w:rsidR="00591E75" w:rsidRPr="00197B45" w:rsidRDefault="00591E75" w:rsidP="00591E75">
      <w:pPr>
        <w:framePr w:hSpace="141" w:wrap="auto" w:vAnchor="text" w:hAnchor="page" w:x="6271" w:y="-42"/>
        <w:rPr>
          <w:rFonts w:ascii="Rockwell" w:hAnsi="Rockwell"/>
        </w:rPr>
      </w:pPr>
      <w:r w:rsidRPr="00197B45">
        <w:rPr>
          <w:rFonts w:ascii="Rockwell" w:hAnsi="Rockwell"/>
        </w:rPr>
        <w:object w:dxaOrig="7200" w:dyaOrig="5400">
          <v:shape id="_x0000_i1030" type="#_x0000_t75" style="width:21pt;height:16.5pt" o:ole="" fillcolor="window">
            <v:imagedata r:id="rId20" o:title=""/>
          </v:shape>
          <o:OLEObject Type="Embed" ProgID="PowerPoint.Slide.8" ShapeID="_x0000_i1030" DrawAspect="Content" ObjectID="_1587390950" r:id="rId26"/>
        </w:objec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  <w:r w:rsidRPr="00197B45">
        <w:rPr>
          <w:rFonts w:ascii="Rockwell" w:hAnsi="Rockwell"/>
          <w:b/>
          <w:sz w:val="16"/>
        </w:rPr>
        <w:t>ASISTENCIA</w: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>Todo estudiante que por cualquier causa no pueda asistir a una clase debe informarlo en secretaría. Si un estudiante falta dos veces consecutivas sin previo aviso, nos pondremos en contacto con sus padres.</w:t>
      </w: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</w:p>
    <w:p w:rsidR="00591E75" w:rsidRPr="00197B45" w:rsidRDefault="00591E75" w:rsidP="00591E75">
      <w:pPr>
        <w:framePr w:hSpace="141" w:wrap="auto" w:vAnchor="text" w:hAnchor="page" w:x="6237" w:y="163"/>
        <w:rPr>
          <w:rFonts w:ascii="Rockwell" w:hAnsi="Rockwell"/>
        </w:rPr>
      </w:pPr>
      <w:r w:rsidRPr="00197B45">
        <w:rPr>
          <w:rFonts w:ascii="Rockwell" w:hAnsi="Rockwell"/>
        </w:rPr>
        <w:object w:dxaOrig="7200" w:dyaOrig="5400">
          <v:shape id="_x0000_i1031" type="#_x0000_t75" style="width:21pt;height:16.5pt" o:ole="" fillcolor="window">
            <v:imagedata r:id="rId20" o:title=""/>
          </v:shape>
          <o:OLEObject Type="Embed" ProgID="PowerPoint.Slide.8" ShapeID="_x0000_i1031" DrawAspect="Content" ObjectID="_1587390951" r:id="rId27"/>
        </w:object>
      </w: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</w:p>
    <w:p w:rsidR="00591E75" w:rsidRPr="00197B45" w:rsidRDefault="00591E75" w:rsidP="00591E75">
      <w:pPr>
        <w:jc w:val="both"/>
        <w:rPr>
          <w:rFonts w:ascii="Rockwell" w:hAnsi="Rockwell"/>
          <w:b/>
          <w:sz w:val="16"/>
        </w:rPr>
      </w:pPr>
      <w:r w:rsidRPr="00197B45">
        <w:rPr>
          <w:rFonts w:ascii="Rockwell" w:hAnsi="Rockwell"/>
          <w:b/>
          <w:sz w:val="16"/>
        </w:rPr>
        <w:t>EXÁMENES INTERNACIONALES</w: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 xml:space="preserve">Los estudiantes que estén preparados para realizar un examen serán </w:t>
      </w:r>
      <w:r w:rsidR="008B1312">
        <w:rPr>
          <w:rFonts w:ascii="Rockwell" w:hAnsi="Rockwell"/>
          <w:sz w:val="16"/>
        </w:rPr>
        <w:t xml:space="preserve">notificados </w:t>
      </w:r>
      <w:r w:rsidRPr="00197B45">
        <w:rPr>
          <w:rFonts w:ascii="Rockwell" w:hAnsi="Rockwell"/>
          <w:sz w:val="16"/>
        </w:rPr>
        <w:t xml:space="preserve">y se les aconsejará y explicará con detalle el contenido y ventajas de cada uno. </w:t>
      </w:r>
    </w:p>
    <w:p w:rsidR="00591E75" w:rsidRPr="00197B45" w:rsidRDefault="00591E75" w:rsidP="00591E75">
      <w:pPr>
        <w:jc w:val="both"/>
        <w:rPr>
          <w:rFonts w:ascii="Rockwell" w:hAnsi="Rockwell"/>
          <w:b/>
          <w:color w:val="2E74B5" w:themeColor="accent1" w:themeShade="BF"/>
          <w:sz w:val="16"/>
        </w:rPr>
      </w:pPr>
      <w:r w:rsidRPr="00197B45">
        <w:rPr>
          <w:rFonts w:ascii="Rockwell" w:hAnsi="Rockwell"/>
          <w:sz w:val="16"/>
        </w:rPr>
        <w:t xml:space="preserve">Nuestro centro es miembro de ACEIPA </w:t>
      </w:r>
      <w:r w:rsidRPr="00197B45">
        <w:rPr>
          <w:rFonts w:ascii="Rockwell" w:hAnsi="Rockwell"/>
          <w:b/>
          <w:color w:val="2E74B5" w:themeColor="accent1" w:themeShade="BF"/>
          <w:sz w:val="16"/>
        </w:rPr>
        <w:t>Centro Oficial de</w:t>
      </w:r>
      <w:r w:rsidRPr="00197B45">
        <w:rPr>
          <w:rFonts w:ascii="Rockwell" w:hAnsi="Rockwell"/>
          <w:b/>
          <w:color w:val="5B9BD5" w:themeColor="accent1"/>
          <w:sz w:val="16"/>
        </w:rPr>
        <w:t xml:space="preserve"> </w:t>
      </w:r>
      <w:r w:rsidRPr="00197B45">
        <w:rPr>
          <w:rFonts w:ascii="Rockwell" w:hAnsi="Rockwell"/>
          <w:b/>
          <w:color w:val="2E74B5" w:themeColor="accent1" w:themeShade="BF"/>
          <w:sz w:val="16"/>
        </w:rPr>
        <w:t>Matrícula y Examinador de la Universidad de Cambridge Nº ES072.</w:t>
      </w: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>Tendréis la opción de realizar los exámenes:</w:t>
      </w: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</w:p>
    <w:p w:rsidR="00591E75" w:rsidRPr="008B1312" w:rsidRDefault="00591E75" w:rsidP="00591E75">
      <w:pPr>
        <w:keepNext/>
        <w:jc w:val="center"/>
        <w:outlineLvl w:val="0"/>
        <w:rPr>
          <w:rFonts w:ascii="Rockwell" w:hAnsi="Rockwell"/>
          <w:b/>
          <w:sz w:val="18"/>
          <w:u w:val="single"/>
          <w:lang w:val="en-US"/>
        </w:rPr>
      </w:pPr>
      <w:r w:rsidRPr="008B1312">
        <w:rPr>
          <w:rFonts w:ascii="Rockwell" w:hAnsi="Rockwell"/>
          <w:b/>
          <w:sz w:val="18"/>
          <w:u w:val="single"/>
          <w:lang w:val="en-US"/>
        </w:rPr>
        <w:t>UNIVERSITY OF CAMBRIDGE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  <w:lang w:val="en-US"/>
        </w:rPr>
      </w:pPr>
      <w:r w:rsidRPr="00197B45">
        <w:rPr>
          <w:rFonts w:ascii="Rockwell" w:hAnsi="Rockwell"/>
          <w:sz w:val="18"/>
          <w:lang w:val="en-US"/>
        </w:rPr>
        <w:t>EDAD: NIÑOS – ADULTOS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  <w:lang w:val="en-US"/>
        </w:rPr>
      </w:pPr>
      <w:r w:rsidRPr="00197B45">
        <w:rPr>
          <w:rFonts w:ascii="Rockwell" w:hAnsi="Rockwell"/>
          <w:b/>
          <w:sz w:val="18"/>
          <w:lang w:val="en-US"/>
        </w:rPr>
        <w:t>YLE</w:t>
      </w:r>
      <w:r w:rsidRPr="00197B45">
        <w:rPr>
          <w:rFonts w:ascii="Rockwell" w:hAnsi="Rockwell"/>
          <w:sz w:val="18"/>
          <w:lang w:val="en-US"/>
        </w:rPr>
        <w:t xml:space="preserve"> (YOUNG LEARNERS ENGLISH TESTS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  <w:lang w:val="en-US"/>
        </w:rPr>
      </w:pPr>
      <w:r w:rsidRPr="00197B45">
        <w:rPr>
          <w:rFonts w:ascii="Rockwell" w:hAnsi="Rockwell"/>
          <w:sz w:val="18"/>
          <w:lang w:val="en-US"/>
        </w:rPr>
        <w:t>KET-PET-FCE (for schools)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  <w:lang w:val="en-US"/>
        </w:rPr>
      </w:pPr>
      <w:proofErr w:type="gramStart"/>
      <w:r w:rsidRPr="00197B45">
        <w:rPr>
          <w:rFonts w:ascii="Rockwell" w:hAnsi="Rockwell"/>
          <w:sz w:val="18"/>
          <w:lang w:val="en-US"/>
        </w:rPr>
        <w:t>KET(</w:t>
      </w:r>
      <w:proofErr w:type="gramEnd"/>
      <w:r w:rsidRPr="00197B45">
        <w:rPr>
          <w:rFonts w:ascii="Rockwell" w:hAnsi="Rockwell"/>
          <w:b/>
          <w:sz w:val="18"/>
          <w:lang w:val="en-US"/>
        </w:rPr>
        <w:t>A2</w:t>
      </w:r>
      <w:r w:rsidRPr="00197B45">
        <w:rPr>
          <w:rFonts w:ascii="Rockwell" w:hAnsi="Rockwell"/>
          <w:sz w:val="18"/>
          <w:lang w:val="en-US"/>
        </w:rPr>
        <w:t>)-PET(</w:t>
      </w:r>
      <w:r w:rsidRPr="00197B45">
        <w:rPr>
          <w:rFonts w:ascii="Rockwell" w:hAnsi="Rockwell"/>
          <w:b/>
          <w:sz w:val="18"/>
          <w:lang w:val="en-US"/>
        </w:rPr>
        <w:t>B1</w:t>
      </w:r>
      <w:r w:rsidRPr="00197B45">
        <w:rPr>
          <w:rFonts w:ascii="Rockwell" w:hAnsi="Rockwell"/>
          <w:sz w:val="18"/>
          <w:lang w:val="en-US"/>
        </w:rPr>
        <w:t>)-FCE(</w:t>
      </w:r>
      <w:r w:rsidRPr="00197B45">
        <w:rPr>
          <w:rFonts w:ascii="Rockwell" w:hAnsi="Rockwell"/>
          <w:b/>
          <w:sz w:val="18"/>
          <w:lang w:val="en-US"/>
        </w:rPr>
        <w:t>B2</w:t>
      </w:r>
      <w:r w:rsidRPr="00197B45">
        <w:rPr>
          <w:rFonts w:ascii="Rockwell" w:hAnsi="Rockwell"/>
          <w:sz w:val="18"/>
          <w:lang w:val="en-US"/>
        </w:rPr>
        <w:t>)-CAE(</w:t>
      </w:r>
      <w:r w:rsidRPr="00197B45">
        <w:rPr>
          <w:rFonts w:ascii="Rockwell" w:hAnsi="Rockwell"/>
          <w:b/>
          <w:sz w:val="18"/>
          <w:lang w:val="en-US"/>
        </w:rPr>
        <w:t>C1</w:t>
      </w:r>
      <w:r w:rsidRPr="00197B45">
        <w:rPr>
          <w:rFonts w:ascii="Rockwell" w:hAnsi="Rockwell"/>
          <w:sz w:val="18"/>
          <w:lang w:val="en-US"/>
        </w:rPr>
        <w:t>)-CPE(</w:t>
      </w:r>
      <w:r w:rsidRPr="00197B45">
        <w:rPr>
          <w:rFonts w:ascii="Rockwell" w:hAnsi="Rockwell"/>
          <w:b/>
          <w:sz w:val="18"/>
          <w:lang w:val="en-US"/>
        </w:rPr>
        <w:t>C2</w:t>
      </w:r>
      <w:r w:rsidRPr="00197B45">
        <w:rPr>
          <w:rFonts w:ascii="Rockwell" w:hAnsi="Rockwell"/>
          <w:sz w:val="18"/>
          <w:lang w:val="en-US"/>
        </w:rPr>
        <w:t>)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  <w:lang w:val="en-US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8"/>
          <w:lang w:val="en-US"/>
        </w:rPr>
      </w:pPr>
      <w:r w:rsidRPr="00197B45">
        <w:rPr>
          <w:rFonts w:ascii="Rockwell" w:hAnsi="Rockwell"/>
          <w:sz w:val="18"/>
          <w:lang w:val="en-US"/>
        </w:rPr>
        <w:t>TIPO DE EXAMEN: Oral/</w:t>
      </w:r>
      <w:proofErr w:type="spellStart"/>
      <w:r w:rsidRPr="00197B45">
        <w:rPr>
          <w:rFonts w:ascii="Rockwell" w:hAnsi="Rockwell"/>
          <w:sz w:val="18"/>
          <w:lang w:val="en-US"/>
        </w:rPr>
        <w:t>escrito</w:t>
      </w:r>
      <w:proofErr w:type="spellEnd"/>
    </w:p>
    <w:p w:rsidR="00591E75" w:rsidRPr="00197B45" w:rsidRDefault="00591E75" w:rsidP="00591E75">
      <w:pPr>
        <w:jc w:val="both"/>
        <w:rPr>
          <w:rFonts w:ascii="Rockwell" w:hAnsi="Rockwell"/>
          <w:sz w:val="18"/>
          <w:lang w:val="en-US"/>
        </w:rPr>
      </w:pPr>
    </w:p>
    <w:p w:rsidR="00591E75" w:rsidRPr="008B1312" w:rsidRDefault="00591E75" w:rsidP="00591E75">
      <w:pPr>
        <w:keepNext/>
        <w:jc w:val="center"/>
        <w:outlineLvl w:val="0"/>
        <w:rPr>
          <w:rFonts w:ascii="Rockwell" w:hAnsi="Rockwell"/>
          <w:b/>
          <w:sz w:val="18"/>
          <w:u w:val="single"/>
          <w:lang w:val="en-GB"/>
        </w:rPr>
      </w:pPr>
      <w:r w:rsidRPr="008B1312">
        <w:rPr>
          <w:rFonts w:ascii="Rockwell" w:hAnsi="Rockwell"/>
          <w:b/>
          <w:sz w:val="18"/>
          <w:u w:val="single"/>
          <w:lang w:val="en-GB"/>
        </w:rPr>
        <w:t>UNIVERSITY OF LONDON</w:t>
      </w:r>
    </w:p>
    <w:p w:rsidR="00591E75" w:rsidRPr="00197B45" w:rsidRDefault="00591E75" w:rsidP="00591E75">
      <w:pPr>
        <w:keepNext/>
        <w:jc w:val="both"/>
        <w:outlineLvl w:val="1"/>
        <w:rPr>
          <w:rFonts w:ascii="Rockwell" w:hAnsi="Rockwell"/>
          <w:sz w:val="18"/>
          <w:u w:val="single"/>
          <w:lang w:val="en-GB"/>
        </w:rPr>
      </w:pPr>
      <w:r w:rsidRPr="00197B45">
        <w:rPr>
          <w:rFonts w:ascii="Rockwell" w:hAnsi="Rockwell"/>
          <w:sz w:val="18"/>
          <w:u w:val="single"/>
          <w:lang w:val="en-GB"/>
        </w:rPr>
        <w:t>SPRINGBOARD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  <w:r w:rsidRPr="00197B45">
        <w:rPr>
          <w:rFonts w:ascii="Rockwell" w:hAnsi="Rockwell"/>
          <w:sz w:val="18"/>
        </w:rPr>
        <w:t>EDAD: 8años – 14 años.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  <w:r w:rsidRPr="00197B45">
        <w:rPr>
          <w:rFonts w:ascii="Rockwell" w:hAnsi="Rockwell"/>
          <w:sz w:val="18"/>
        </w:rPr>
        <w:t>TIPO DE EXAMEN: escrito</w:t>
      </w:r>
    </w:p>
    <w:p w:rsidR="00591E75" w:rsidRPr="00197B45" w:rsidRDefault="00591E75" w:rsidP="00591E75">
      <w:pPr>
        <w:keepNext/>
        <w:jc w:val="both"/>
        <w:outlineLvl w:val="1"/>
        <w:rPr>
          <w:rFonts w:ascii="Rockwell" w:hAnsi="Rockwell"/>
          <w:sz w:val="18"/>
          <w:u w:val="single"/>
        </w:rPr>
      </w:pPr>
      <w:r w:rsidRPr="00197B45">
        <w:rPr>
          <w:rFonts w:ascii="Rockwell" w:hAnsi="Rockwell"/>
          <w:sz w:val="18"/>
          <w:u w:val="single"/>
        </w:rPr>
        <w:t>LONDON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  <w:r w:rsidRPr="00197B45">
        <w:rPr>
          <w:rFonts w:ascii="Rockwell" w:hAnsi="Rockwell"/>
          <w:sz w:val="18"/>
        </w:rPr>
        <w:t>EDAD: 12 años – adultos.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  <w:r w:rsidRPr="00197B45">
        <w:rPr>
          <w:rFonts w:ascii="Rockwell" w:hAnsi="Rockwell"/>
          <w:sz w:val="18"/>
        </w:rPr>
        <w:t>TIPO DE EXAMEN: oral/escrito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</w:p>
    <w:p w:rsidR="00591E75" w:rsidRPr="008B1312" w:rsidRDefault="00591E75" w:rsidP="00591E75">
      <w:pPr>
        <w:keepNext/>
        <w:jc w:val="center"/>
        <w:outlineLvl w:val="0"/>
        <w:rPr>
          <w:rFonts w:ascii="Rockwell" w:hAnsi="Rockwell"/>
          <w:b/>
          <w:sz w:val="18"/>
          <w:u w:val="single"/>
        </w:rPr>
      </w:pPr>
      <w:r w:rsidRPr="008B1312">
        <w:rPr>
          <w:rFonts w:ascii="Rockwell" w:hAnsi="Rockwell"/>
          <w:b/>
          <w:sz w:val="18"/>
          <w:u w:val="single"/>
        </w:rPr>
        <w:t>TRINITY COLLEGE LONDON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  <w:r w:rsidRPr="00197B45">
        <w:rPr>
          <w:rFonts w:ascii="Rockwell" w:hAnsi="Rockwell"/>
          <w:sz w:val="18"/>
        </w:rPr>
        <w:t>EDAD: 8años – Adultos.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  <w:r w:rsidRPr="00197B45">
        <w:rPr>
          <w:rFonts w:ascii="Rockwell" w:hAnsi="Rockwell"/>
          <w:sz w:val="18"/>
        </w:rPr>
        <w:t>TIPO DE EXAMEN: Oral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</w:p>
    <w:p w:rsidR="00591E75" w:rsidRPr="008B1312" w:rsidRDefault="00591E75" w:rsidP="00591E75">
      <w:pPr>
        <w:keepNext/>
        <w:jc w:val="center"/>
        <w:outlineLvl w:val="0"/>
        <w:rPr>
          <w:rFonts w:ascii="Rockwell" w:hAnsi="Rockwell"/>
          <w:b/>
          <w:sz w:val="18"/>
          <w:u w:val="single"/>
          <w:lang w:val="en-GB"/>
        </w:rPr>
      </w:pPr>
      <w:r w:rsidRPr="008B1312">
        <w:rPr>
          <w:rFonts w:ascii="Rockwell" w:hAnsi="Rockwell"/>
          <w:b/>
          <w:sz w:val="18"/>
          <w:u w:val="single"/>
          <w:lang w:val="en-GB"/>
        </w:rPr>
        <w:t>ENGLISH SPEAKING BOARD</w:t>
      </w:r>
    </w:p>
    <w:p w:rsidR="00591E75" w:rsidRPr="00197B45" w:rsidRDefault="00591E75" w:rsidP="00591E75">
      <w:pPr>
        <w:rPr>
          <w:lang w:val="en-GB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8"/>
          <w:lang w:val="en-US"/>
        </w:rPr>
      </w:pPr>
      <w:r w:rsidRPr="00197B45">
        <w:rPr>
          <w:rFonts w:ascii="Rockwell" w:hAnsi="Rockwell"/>
          <w:sz w:val="18"/>
          <w:lang w:val="en-US"/>
        </w:rPr>
        <w:t xml:space="preserve">EDAD: 12 </w:t>
      </w:r>
      <w:proofErr w:type="spellStart"/>
      <w:r w:rsidRPr="00197B45">
        <w:rPr>
          <w:rFonts w:ascii="Rockwell" w:hAnsi="Rockwell"/>
          <w:sz w:val="18"/>
          <w:lang w:val="en-US"/>
        </w:rPr>
        <w:t>años</w:t>
      </w:r>
      <w:proofErr w:type="spellEnd"/>
      <w:r w:rsidRPr="00197B45">
        <w:rPr>
          <w:rFonts w:ascii="Rockwell" w:hAnsi="Rockwell"/>
          <w:sz w:val="18"/>
          <w:lang w:val="en-US"/>
        </w:rPr>
        <w:t xml:space="preserve"> – </w:t>
      </w:r>
      <w:proofErr w:type="spellStart"/>
      <w:r w:rsidRPr="00197B45">
        <w:rPr>
          <w:rFonts w:ascii="Rockwell" w:hAnsi="Rockwell"/>
          <w:sz w:val="18"/>
          <w:lang w:val="en-US"/>
        </w:rPr>
        <w:t>adultos</w:t>
      </w:r>
      <w:proofErr w:type="spellEnd"/>
      <w:r w:rsidRPr="00197B45">
        <w:rPr>
          <w:rFonts w:ascii="Rockwell" w:hAnsi="Rockwell"/>
          <w:sz w:val="18"/>
          <w:lang w:val="en-US"/>
        </w:rPr>
        <w:t>.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  <w:r w:rsidRPr="00197B45">
        <w:rPr>
          <w:rFonts w:ascii="Rockwell" w:hAnsi="Rockwell"/>
          <w:sz w:val="18"/>
        </w:rPr>
        <w:t>TIPO DE EXAMEN: Oral/proyecto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</w:p>
    <w:p w:rsidR="00591E75" w:rsidRPr="00197B45" w:rsidRDefault="00591E75" w:rsidP="00591E75">
      <w:pPr>
        <w:framePr w:hSpace="141" w:wrap="auto" w:vAnchor="text" w:hAnchor="page" w:x="6288" w:y="85"/>
        <w:rPr>
          <w:rFonts w:ascii="Rockwell" w:hAnsi="Rockwell"/>
        </w:rPr>
      </w:pPr>
      <w:r w:rsidRPr="00197B45">
        <w:rPr>
          <w:rFonts w:ascii="Rockwell" w:hAnsi="Rockwell"/>
        </w:rPr>
        <w:object w:dxaOrig="7200" w:dyaOrig="5400">
          <v:shape id="_x0000_i1032" type="#_x0000_t75" style="width:21pt;height:16.5pt" o:ole="" fillcolor="window">
            <v:imagedata r:id="rId20" o:title=""/>
          </v:shape>
          <o:OLEObject Type="Embed" ProgID="PowerPoint.Slide.8" ShapeID="_x0000_i1032" DrawAspect="Content" ObjectID="_1587390952" r:id="rId28"/>
        </w:objec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</w:p>
    <w:p w:rsidR="00591E75" w:rsidRPr="00197B45" w:rsidRDefault="00591E75" w:rsidP="00591E75">
      <w:pPr>
        <w:jc w:val="both"/>
        <w:rPr>
          <w:rFonts w:ascii="Rockwell" w:hAnsi="Rockwell"/>
          <w:b/>
          <w:sz w:val="16"/>
        </w:rPr>
      </w:pPr>
      <w:r w:rsidRPr="00197B45">
        <w:rPr>
          <w:rFonts w:ascii="Rockwell" w:hAnsi="Rockwell"/>
          <w:b/>
          <w:sz w:val="16"/>
        </w:rPr>
        <w:t>ESTANCIAS EN EL EXTRANJERO</w:t>
      </w:r>
    </w:p>
    <w:p w:rsidR="00591E75" w:rsidRDefault="00591E75" w:rsidP="00591E75">
      <w:pPr>
        <w:jc w:val="both"/>
        <w:rPr>
          <w:rFonts w:ascii="Rockwell" w:hAnsi="Rockwell"/>
          <w:sz w:val="16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>Asesoramiento y gestión de estancias en el extranjero, individuales o grupos.</w:t>
      </w:r>
    </w:p>
    <w:p w:rsidR="00591E75" w:rsidRDefault="00591E75" w:rsidP="00591E75">
      <w:pPr>
        <w:tabs>
          <w:tab w:val="left" w:pos="426"/>
        </w:tabs>
        <w:jc w:val="both"/>
        <w:rPr>
          <w:rFonts w:ascii="Rockwell" w:hAnsi="Rockwell"/>
          <w:b/>
          <w:sz w:val="18"/>
        </w:rPr>
      </w:pPr>
    </w:p>
    <w:p w:rsidR="00591E75" w:rsidRDefault="00591E75" w:rsidP="00591E75">
      <w:pPr>
        <w:tabs>
          <w:tab w:val="left" w:pos="426"/>
        </w:tabs>
        <w:jc w:val="both"/>
        <w:rPr>
          <w:rFonts w:ascii="Rockwell" w:hAnsi="Rockwell"/>
          <w:b/>
          <w:sz w:val="18"/>
        </w:rPr>
      </w:pPr>
    </w:p>
    <w:p w:rsidR="00591E75" w:rsidRDefault="00591E75" w:rsidP="00591E75">
      <w:pPr>
        <w:tabs>
          <w:tab w:val="left" w:pos="426"/>
        </w:tabs>
        <w:jc w:val="both"/>
        <w:rPr>
          <w:rFonts w:ascii="Rockwell" w:hAnsi="Rockwell"/>
          <w:b/>
          <w:sz w:val="18"/>
        </w:rPr>
      </w:pPr>
    </w:p>
    <w:p w:rsidR="00591E75" w:rsidRPr="00197B45" w:rsidRDefault="00591E75" w:rsidP="00591E75">
      <w:pPr>
        <w:framePr w:hSpace="141" w:wrap="auto" w:vAnchor="text" w:hAnchor="page" w:x="11997" w:y="-7"/>
        <w:rPr>
          <w:rFonts w:ascii="Rockwell" w:hAnsi="Rockwell"/>
        </w:rPr>
      </w:pPr>
      <w:r w:rsidRPr="00197B45">
        <w:rPr>
          <w:rFonts w:ascii="Rockwell" w:hAnsi="Rockwell"/>
        </w:rPr>
        <w:object w:dxaOrig="7200" w:dyaOrig="5400">
          <v:shape id="_x0000_i1033" type="#_x0000_t75" style="width:21pt;height:16.5pt" o:ole="" fillcolor="window">
            <v:imagedata r:id="rId20" o:title=""/>
          </v:shape>
          <o:OLEObject Type="Embed" ProgID="PowerPoint.Slide.8" ShapeID="_x0000_i1033" DrawAspect="Content" ObjectID="_1587390953" r:id="rId29"/>
        </w:object>
      </w:r>
    </w:p>
    <w:p w:rsidR="00591E75" w:rsidRPr="00197B45" w:rsidRDefault="00591E75" w:rsidP="00591E75">
      <w:pPr>
        <w:tabs>
          <w:tab w:val="left" w:pos="426"/>
        </w:tabs>
        <w:jc w:val="both"/>
        <w:rPr>
          <w:rFonts w:ascii="Rockwell" w:hAnsi="Rockwell"/>
          <w:b/>
          <w:sz w:val="18"/>
        </w:rPr>
      </w:pPr>
      <w:r w:rsidRPr="00197B45">
        <w:rPr>
          <w:rFonts w:ascii="Rockwell" w:hAnsi="Rockwell"/>
          <w:b/>
          <w:sz w:val="18"/>
        </w:rPr>
        <w:t>PAGOS</w:t>
      </w:r>
    </w:p>
    <w:p w:rsidR="00591E75" w:rsidRPr="00197B45" w:rsidRDefault="00591E75" w:rsidP="00591E75">
      <w:pPr>
        <w:tabs>
          <w:tab w:val="left" w:pos="426"/>
        </w:tabs>
        <w:jc w:val="both"/>
        <w:rPr>
          <w:rFonts w:ascii="Rockwell" w:hAnsi="Rockwell"/>
          <w:sz w:val="18"/>
        </w:rPr>
      </w:pPr>
    </w:p>
    <w:p w:rsidR="00591E75" w:rsidRPr="00197B45" w:rsidRDefault="00591E75" w:rsidP="00591E75">
      <w:pPr>
        <w:tabs>
          <w:tab w:val="left" w:pos="426"/>
        </w:tabs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b/>
          <w:color w:val="FF0000"/>
          <w:sz w:val="16"/>
        </w:rPr>
        <w:t xml:space="preserve">LOS PAGOS SE REALIZARÁN POR MENSUALIDADES, </w:t>
      </w:r>
      <w:r w:rsidRPr="00197B45">
        <w:rPr>
          <w:rFonts w:ascii="Rockwell" w:hAnsi="Rockwell"/>
          <w:b/>
          <w:color w:val="FF0000"/>
          <w:sz w:val="16"/>
          <w:u w:val="single"/>
        </w:rPr>
        <w:t>NUNCA POR DÍAS, HORAS O MEDIO MES.</w:t>
      </w:r>
      <w:r w:rsidRPr="00197B45">
        <w:rPr>
          <w:rFonts w:ascii="Rockwell" w:hAnsi="Rockwell"/>
          <w:b/>
          <w:color w:val="FF0000"/>
          <w:sz w:val="16"/>
        </w:rPr>
        <w:t xml:space="preserve"> </w:t>
      </w:r>
    </w:p>
    <w:p w:rsidR="00591E75" w:rsidRPr="00197B45" w:rsidRDefault="00591E75" w:rsidP="00591E75">
      <w:pPr>
        <w:tabs>
          <w:tab w:val="left" w:pos="426"/>
        </w:tabs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>Las mensualidades se abonarán dentro de los 15 primeros días de cada mes.</w:t>
      </w:r>
    </w:p>
    <w:p w:rsidR="00591E75" w:rsidRPr="00197B45" w:rsidRDefault="00591E75" w:rsidP="00591E75">
      <w:pPr>
        <w:tabs>
          <w:tab w:val="left" w:pos="426"/>
        </w:tabs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>Los estudiantes que vayan a realizar un examen deberán abonar la matrícula en el plazo establecido para tal fin.</w:t>
      </w:r>
    </w:p>
    <w:p w:rsidR="00591E75" w:rsidRPr="00197B45" w:rsidRDefault="00591E75" w:rsidP="00591E75">
      <w:pPr>
        <w:tabs>
          <w:tab w:val="left" w:pos="426"/>
        </w:tabs>
        <w:jc w:val="both"/>
        <w:rPr>
          <w:rFonts w:ascii="Rockwell" w:hAnsi="Rockwell"/>
          <w:sz w:val="16"/>
        </w:rPr>
      </w:pPr>
    </w:p>
    <w:p w:rsidR="00591E75" w:rsidRPr="00197B45" w:rsidRDefault="00591E75" w:rsidP="00591E75">
      <w:pPr>
        <w:tabs>
          <w:tab w:val="left" w:pos="426"/>
        </w:tabs>
        <w:jc w:val="both"/>
        <w:rPr>
          <w:rFonts w:ascii="Rockwell" w:hAnsi="Rockwell"/>
          <w:sz w:val="16"/>
        </w:rPr>
      </w:pPr>
    </w:p>
    <w:p w:rsidR="00591E75" w:rsidRPr="00197B45" w:rsidRDefault="00591E75" w:rsidP="00591E75">
      <w:pPr>
        <w:tabs>
          <w:tab w:val="left" w:pos="426"/>
        </w:tabs>
        <w:jc w:val="both"/>
        <w:rPr>
          <w:rFonts w:ascii="Rockwell" w:hAnsi="Rockwell"/>
          <w:sz w:val="16"/>
        </w:rPr>
      </w:pPr>
    </w:p>
    <w:p w:rsidR="00591E75" w:rsidRPr="00197B45" w:rsidRDefault="00591E75" w:rsidP="00591E75">
      <w:pPr>
        <w:jc w:val="both"/>
        <w:rPr>
          <w:rFonts w:ascii="Rockwell" w:hAnsi="Rockwell"/>
          <w:b/>
          <w:sz w:val="16"/>
        </w:rPr>
      </w:pPr>
      <w:r w:rsidRPr="00197B45">
        <w:rPr>
          <w:noProof/>
        </w:rPr>
        <w:drawing>
          <wp:anchor distT="0" distB="0" distL="114300" distR="114300" simplePos="0" relativeHeight="251660288" behindDoc="0" locked="0" layoutInCell="0" allowOverlap="1" wp14:anchorId="7B66540F" wp14:editId="1FB3BCAF">
            <wp:simplePos x="0" y="0"/>
            <wp:positionH relativeFrom="column">
              <wp:posOffset>1270</wp:posOffset>
            </wp:positionH>
            <wp:positionV relativeFrom="paragraph">
              <wp:posOffset>-38735</wp:posOffset>
            </wp:positionV>
            <wp:extent cx="276225" cy="2095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B45">
        <w:rPr>
          <w:rFonts w:ascii="Rockwell" w:hAnsi="Rockwell"/>
          <w:b/>
          <w:sz w:val="16"/>
        </w:rPr>
        <w:t>DESCUENTOS</w:t>
      </w:r>
    </w:p>
    <w:p w:rsidR="00591E75" w:rsidRPr="00197B45" w:rsidRDefault="00591E75" w:rsidP="00591E75">
      <w:pPr>
        <w:jc w:val="both"/>
        <w:rPr>
          <w:rFonts w:ascii="Rockwell" w:hAnsi="Rockwell"/>
          <w:sz w:val="18"/>
        </w:rPr>
      </w:pPr>
    </w:p>
    <w:p w:rsidR="00591E75" w:rsidRPr="00197B45" w:rsidRDefault="00591E75" w:rsidP="00591E75">
      <w:pPr>
        <w:tabs>
          <w:tab w:val="left" w:pos="426"/>
        </w:tabs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 xml:space="preserve">Tendrán un descuento de 1 </w:t>
      </w:r>
      <w:r w:rsidRPr="00197B45">
        <w:rPr>
          <w:sz w:val="16"/>
        </w:rPr>
        <w:t>€</w:t>
      </w:r>
      <w:r w:rsidRPr="00197B45">
        <w:rPr>
          <w:rFonts w:ascii="Rockwell" w:hAnsi="Rockwell"/>
          <w:sz w:val="16"/>
        </w:rPr>
        <w:t xml:space="preserve"> los alumnos pertenecientes a cualquier asociación colaboradora con la academia, previa presentación del carnet de socio o descuentos familiares por la misma cantidad para cada uno de los miembros de la familia. </w:t>
      </w:r>
    </w:p>
    <w:p w:rsidR="00591E75" w:rsidRPr="00197B45" w:rsidRDefault="00591E75" w:rsidP="00591E75">
      <w:pPr>
        <w:tabs>
          <w:tab w:val="left" w:pos="426"/>
        </w:tabs>
        <w:jc w:val="both"/>
        <w:rPr>
          <w:rFonts w:ascii="Rockwell" w:hAnsi="Rockwell"/>
          <w:b/>
          <w:sz w:val="16"/>
        </w:rPr>
      </w:pPr>
      <w:r w:rsidRPr="00197B45">
        <w:rPr>
          <w:rFonts w:ascii="Rockwell" w:hAnsi="Rockwell"/>
          <w:sz w:val="16"/>
        </w:rPr>
        <w:t>Los descuentos no serán acumulables</w:t>
      </w:r>
      <w:r w:rsidRPr="00197B45">
        <w:rPr>
          <w:rFonts w:ascii="Rockwell" w:hAnsi="Rockwell"/>
          <w:sz w:val="18"/>
        </w:rPr>
        <w:t>.</w:t>
      </w:r>
      <w:r w:rsidRPr="00197B45">
        <w:rPr>
          <w:rFonts w:ascii="Rockwell" w:hAnsi="Rockwell"/>
          <w:b/>
          <w:sz w:val="16"/>
        </w:rPr>
        <w:t xml:space="preserve"> </w: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6"/>
        </w:rPr>
      </w:pPr>
    </w:p>
    <w:p w:rsidR="00591E75" w:rsidRPr="00197B45" w:rsidRDefault="00591E75" w:rsidP="00591E75">
      <w:pPr>
        <w:framePr w:hSpace="141" w:wrap="auto" w:vAnchor="text" w:hAnchor="page" w:x="12049" w:y="100"/>
        <w:rPr>
          <w:rFonts w:ascii="Rockwell" w:hAnsi="Rockwell"/>
        </w:rPr>
      </w:pPr>
      <w:r w:rsidRPr="00197B45">
        <w:rPr>
          <w:rFonts w:ascii="Rockwell" w:hAnsi="Rockwell"/>
        </w:rPr>
        <w:object w:dxaOrig="7200" w:dyaOrig="5400">
          <v:shape id="_x0000_i1034" type="#_x0000_t75" style="width:21pt;height:16.5pt" o:ole="" fillcolor="window">
            <v:imagedata r:id="rId20" o:title=""/>
          </v:shape>
          <o:OLEObject Type="Embed" ProgID="PowerPoint.Slide.8" ShapeID="_x0000_i1034" DrawAspect="Content" ObjectID="_1587390954" r:id="rId31"/>
        </w:objec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6"/>
        </w:rPr>
      </w:pP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  <w:r w:rsidRPr="00197B45">
        <w:rPr>
          <w:rFonts w:ascii="Rockwell" w:hAnsi="Rockwell"/>
          <w:b/>
          <w:sz w:val="16"/>
        </w:rPr>
        <w:t>BIBLIOTECA Y VIDEOTECA</w: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</w:p>
    <w:p w:rsidR="00591E75" w:rsidRPr="00197B45" w:rsidRDefault="00591E75" w:rsidP="00591E75">
      <w:pPr>
        <w:jc w:val="both"/>
      </w:pPr>
      <w:r w:rsidRPr="00197B45">
        <w:rPr>
          <w:rFonts w:ascii="Rockwell" w:hAnsi="Rockwell"/>
          <w:sz w:val="16"/>
        </w:rPr>
        <w:t xml:space="preserve">Todos los estudiantes pueden llevar a casa en préstamo las revistas, </w:t>
      </w:r>
      <w:proofErr w:type="spellStart"/>
      <w:proofErr w:type="gramStart"/>
      <w:r w:rsidRPr="00197B45">
        <w:rPr>
          <w:rFonts w:ascii="Rockwell" w:hAnsi="Rockwell"/>
          <w:sz w:val="16"/>
        </w:rPr>
        <w:t>Dvd</w:t>
      </w:r>
      <w:proofErr w:type="spellEnd"/>
      <w:r w:rsidRPr="00197B45">
        <w:rPr>
          <w:rFonts w:ascii="Rockwell" w:hAnsi="Rockwell"/>
          <w:sz w:val="16"/>
        </w:rPr>
        <w:t xml:space="preserve">  o</w:t>
      </w:r>
      <w:proofErr w:type="gramEnd"/>
      <w:r w:rsidRPr="00197B45">
        <w:rPr>
          <w:rFonts w:ascii="Rockwell" w:hAnsi="Rockwell"/>
          <w:sz w:val="16"/>
        </w:rPr>
        <w:t xml:space="preserve"> libros de lectura gratuitamente.  Sólo tienen que solicitarlos en secretaría. Procurad mantener el </w:t>
      </w:r>
      <w:proofErr w:type="gramStart"/>
      <w:r w:rsidRPr="00197B45">
        <w:rPr>
          <w:rFonts w:ascii="Rockwell" w:hAnsi="Rockwell"/>
          <w:sz w:val="16"/>
        </w:rPr>
        <w:t>material  en</w:t>
      </w:r>
      <w:proofErr w:type="gramEnd"/>
      <w:r w:rsidRPr="00197B45">
        <w:rPr>
          <w:rFonts w:ascii="Rockwell" w:hAnsi="Rockwell"/>
          <w:sz w:val="16"/>
        </w:rPr>
        <w:t xml:space="preserve"> buen estado para que todos disfruten de él.</w: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6"/>
        </w:rPr>
      </w:pPr>
    </w:p>
    <w:p w:rsidR="00591E75" w:rsidRPr="00197B45" w:rsidRDefault="00591E75" w:rsidP="00591E75">
      <w:pPr>
        <w:framePr w:hSpace="141" w:wrap="auto" w:vAnchor="text" w:hAnchor="page" w:x="11997" w:y="117"/>
        <w:rPr>
          <w:rFonts w:ascii="Rockwell" w:hAnsi="Rockwell"/>
        </w:rPr>
      </w:pPr>
      <w:r w:rsidRPr="00197B45">
        <w:rPr>
          <w:rFonts w:ascii="Rockwell" w:hAnsi="Rockwell"/>
        </w:rPr>
        <w:object w:dxaOrig="7200" w:dyaOrig="5400">
          <v:shape id="_x0000_i1035" type="#_x0000_t75" style="width:21pt;height:16.5pt" o:ole="" fillcolor="window">
            <v:imagedata r:id="rId20" o:title=""/>
          </v:shape>
          <o:OLEObject Type="Embed" ProgID="PowerPoint.Slide.8" ShapeID="_x0000_i1035" DrawAspect="Content" ObjectID="_1587390955" r:id="rId32"/>
        </w:objec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6"/>
        </w:rPr>
      </w:pP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  <w:r w:rsidRPr="00197B45">
        <w:rPr>
          <w:rFonts w:ascii="Rockwell" w:hAnsi="Rockwell"/>
          <w:b/>
          <w:sz w:val="16"/>
        </w:rPr>
        <w:t>DIPLOMAS</w: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>A los estudiantes que hayan completado el curso se entregarán diplomas valorando su asistencia, participación y progreso.</w:t>
      </w: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>La entrega de diplomas se realizará en octubre, al comienzo del curso siguiente.</w:t>
      </w: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  <w:szCs w:val="18"/>
          <w:u w:val="single"/>
        </w:rPr>
      </w:pPr>
      <w:proofErr w:type="gramStart"/>
      <w:r w:rsidRPr="00197B45">
        <w:rPr>
          <w:rFonts w:ascii="Rockwell" w:hAnsi="Rockwell"/>
          <w:b/>
          <w:sz w:val="18"/>
          <w:szCs w:val="18"/>
          <w:u w:val="single"/>
        </w:rPr>
        <w:t>Es importante que los alumnos se mentalicen que el curso finaliza en junio y no antes!!</w:t>
      </w:r>
      <w:proofErr w:type="gramEnd"/>
      <w:r w:rsidRPr="00197B45">
        <w:rPr>
          <w:rFonts w:ascii="Rockwell" w:hAnsi="Rockwell"/>
          <w:b/>
          <w:sz w:val="18"/>
          <w:szCs w:val="18"/>
          <w:u w:val="single"/>
        </w:rPr>
        <w:t xml:space="preserve"> Los estudiantes que no terminen el curso en junio no tendrán opción a estos diplomas.</w: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6"/>
        </w:rPr>
      </w:pPr>
    </w:p>
    <w:p w:rsidR="00591E75" w:rsidRPr="00197B45" w:rsidRDefault="00591E75" w:rsidP="00591E75">
      <w:pPr>
        <w:framePr w:hSpace="141" w:wrap="auto" w:vAnchor="text" w:hAnchor="page" w:x="11945" w:y="88"/>
        <w:rPr>
          <w:rFonts w:ascii="Rockwell" w:hAnsi="Rockwell"/>
        </w:rPr>
      </w:pPr>
      <w:r w:rsidRPr="00197B45">
        <w:rPr>
          <w:rFonts w:ascii="Rockwell" w:hAnsi="Rockwell"/>
        </w:rPr>
        <w:object w:dxaOrig="7200" w:dyaOrig="5400">
          <v:shape id="_x0000_i1036" type="#_x0000_t75" style="width:21pt;height:16.5pt" o:ole="" fillcolor="window">
            <v:imagedata r:id="rId20" o:title=""/>
          </v:shape>
          <o:OLEObject Type="Embed" ProgID="PowerPoint.Slide.8" ShapeID="_x0000_i1036" DrawAspect="Content" ObjectID="_1587390956" r:id="rId33"/>
        </w:objec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6"/>
        </w:rPr>
      </w:pP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  <w:r w:rsidRPr="00197B45">
        <w:rPr>
          <w:rFonts w:ascii="Rockwell" w:hAnsi="Rockwell"/>
          <w:b/>
          <w:sz w:val="16"/>
        </w:rPr>
        <w:t>SUGERENCIAS</w:t>
      </w:r>
    </w:p>
    <w:p w:rsidR="00591E75" w:rsidRPr="00197B45" w:rsidRDefault="00591E75" w:rsidP="00591E75">
      <w:pPr>
        <w:jc w:val="both"/>
        <w:rPr>
          <w:rFonts w:ascii="Rockwell" w:hAnsi="Rockwell"/>
          <w:b/>
          <w:sz w:val="18"/>
        </w:rPr>
      </w:pPr>
    </w:p>
    <w:p w:rsidR="00591E75" w:rsidRPr="00197B45" w:rsidRDefault="00591E75" w:rsidP="00591E75">
      <w:pPr>
        <w:jc w:val="both"/>
        <w:rPr>
          <w:rFonts w:ascii="Rockwell" w:hAnsi="Rockwell"/>
          <w:sz w:val="16"/>
        </w:rPr>
      </w:pPr>
      <w:r w:rsidRPr="00197B45">
        <w:rPr>
          <w:rFonts w:ascii="Rockwell" w:hAnsi="Rockwell"/>
          <w:sz w:val="16"/>
        </w:rPr>
        <w:t>Todas las críticas bien entendidas pueden ser constructivas. Si no estáis de acuerdo con algo o tenéis alguna sugerencia sobre los grupos o funcionamiento del centro, no dudéis en hacérnoslo saber y así podremos mejorarlo.</w:t>
      </w:r>
    </w:p>
    <w:p w:rsidR="00591E75" w:rsidRPr="00197B45" w:rsidRDefault="00591E75" w:rsidP="00591E75"/>
    <w:p w:rsidR="00591E75" w:rsidRPr="00197B45" w:rsidRDefault="00591E75" w:rsidP="00591E75">
      <w:pPr>
        <w:framePr w:hSpace="141" w:wrap="auto" w:vAnchor="text" w:hAnchor="page" w:x="11560" w:y="225"/>
        <w:rPr>
          <w:rFonts w:ascii="Rockwell" w:hAnsi="Rockwell"/>
        </w:rPr>
      </w:pPr>
      <w:r w:rsidRPr="00197B45">
        <w:rPr>
          <w:rFonts w:ascii="Rockwell" w:hAnsi="Rockwell"/>
        </w:rPr>
        <w:t xml:space="preserve">  </w:t>
      </w:r>
    </w:p>
    <w:p w:rsidR="00591E75" w:rsidRPr="00197B45" w:rsidRDefault="00591E75" w:rsidP="00591E75"/>
    <w:p w:rsidR="00591E75" w:rsidRDefault="00591E75" w:rsidP="00591E75"/>
    <w:p w:rsidR="0013279D" w:rsidRDefault="0013279D"/>
    <w:sectPr w:rsidR="0013279D" w:rsidSect="00861413">
      <w:pgSz w:w="16840" w:h="11907" w:orient="landscape" w:code="9"/>
      <w:pgMar w:top="454" w:right="284" w:bottom="567" w:left="567" w:header="720" w:footer="720" w:gutter="0"/>
      <w:cols w:num="3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Condensed Bold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5"/>
    <w:rsid w:val="0013279D"/>
    <w:rsid w:val="001B5377"/>
    <w:rsid w:val="00372FC3"/>
    <w:rsid w:val="0052681D"/>
    <w:rsid w:val="00591E75"/>
    <w:rsid w:val="005A22DF"/>
    <w:rsid w:val="006251F5"/>
    <w:rsid w:val="006A142D"/>
    <w:rsid w:val="008B1312"/>
    <w:rsid w:val="008E3C67"/>
    <w:rsid w:val="00AA1723"/>
    <w:rsid w:val="00B42416"/>
    <w:rsid w:val="00E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086F"/>
  <w15:chartTrackingRefBased/>
  <w15:docId w15:val="{D82FE8F8-9479-4A85-BFB3-BB46BF3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91E75"/>
    <w:pPr>
      <w:keepNext/>
      <w:framePr w:w="4099" w:h="433" w:hSpace="141" w:wrap="around" w:vAnchor="text" w:hAnchor="page" w:x="11764" w:y="156"/>
      <w:pBdr>
        <w:top w:val="single" w:sz="18" w:space="1" w:color="0000FF"/>
        <w:left w:val="single" w:sz="18" w:space="1" w:color="0000FF"/>
        <w:bottom w:val="single" w:sz="18" w:space="1" w:color="0000FF"/>
        <w:right w:val="single" w:sz="18" w:space="1" w:color="0000FF"/>
      </w:pBdr>
      <w:jc w:val="center"/>
      <w:outlineLvl w:val="0"/>
    </w:pPr>
    <w:rPr>
      <w:rFonts w:ascii="Arial Rounded MT Bold" w:hAnsi="Arial Rounded MT Bold"/>
      <w:b/>
      <w:color w:val="FF0000"/>
      <w:sz w:val="24"/>
      <w:u w:val="wav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91E75"/>
    <w:pPr>
      <w:keepNext/>
      <w:jc w:val="center"/>
      <w:outlineLvl w:val="1"/>
    </w:pPr>
    <w:rPr>
      <w:rFonts w:ascii="Arial Condensed Bold" w:hAnsi="Arial Condensed Bold"/>
      <w:b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91E75"/>
    <w:pPr>
      <w:keepNext/>
      <w:jc w:val="center"/>
      <w:outlineLvl w:val="2"/>
    </w:pPr>
    <w:rPr>
      <w:rFonts w:ascii="Arial Condensed Bold" w:hAnsi="Arial Condensed Bold"/>
      <w:b/>
      <w:sz w:val="32"/>
    </w:rPr>
  </w:style>
  <w:style w:type="paragraph" w:styleId="Ttulo4">
    <w:name w:val="heading 4"/>
    <w:basedOn w:val="Normal"/>
    <w:next w:val="Normal"/>
    <w:link w:val="Ttulo4Car"/>
    <w:qFormat/>
    <w:rsid w:val="00591E75"/>
    <w:pPr>
      <w:keepNext/>
      <w:spacing w:line="360" w:lineRule="auto"/>
      <w:jc w:val="center"/>
      <w:outlineLvl w:val="3"/>
    </w:pPr>
    <w:rPr>
      <w:rFonts w:ascii="Arial Rounded MT Bold" w:hAnsi="Arial Rounded MT Bold"/>
      <w:color w:val="000080"/>
      <w:sz w:val="32"/>
    </w:rPr>
  </w:style>
  <w:style w:type="paragraph" w:styleId="Ttulo5">
    <w:name w:val="heading 5"/>
    <w:basedOn w:val="Normal"/>
    <w:next w:val="Normal"/>
    <w:link w:val="Ttulo5Car"/>
    <w:qFormat/>
    <w:rsid w:val="00591E75"/>
    <w:pPr>
      <w:keepNext/>
      <w:ind w:right="567"/>
      <w:jc w:val="center"/>
      <w:outlineLvl w:val="4"/>
    </w:pPr>
    <w:rPr>
      <w:rFonts w:ascii="Bookman Old Style" w:hAnsi="Bookman Old Style"/>
      <w:b/>
      <w:color w:val="000080"/>
      <w:sz w:val="40"/>
    </w:rPr>
  </w:style>
  <w:style w:type="paragraph" w:styleId="Ttulo6">
    <w:name w:val="heading 6"/>
    <w:basedOn w:val="Normal"/>
    <w:next w:val="Normal"/>
    <w:link w:val="Ttulo6Car"/>
    <w:qFormat/>
    <w:rsid w:val="00591E75"/>
    <w:pPr>
      <w:keepNext/>
      <w:ind w:right="567"/>
      <w:jc w:val="center"/>
      <w:outlineLvl w:val="5"/>
    </w:pPr>
    <w:rPr>
      <w:rFonts w:ascii="Bookman Old Style" w:hAnsi="Bookman Old Style"/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1E75"/>
    <w:rPr>
      <w:rFonts w:ascii="Arial Rounded MT Bold" w:eastAsia="Times New Roman" w:hAnsi="Arial Rounded MT Bold" w:cs="Times New Roman"/>
      <w:b/>
      <w:color w:val="FF0000"/>
      <w:sz w:val="24"/>
      <w:szCs w:val="20"/>
      <w:u w:val="wav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91E75"/>
    <w:rPr>
      <w:rFonts w:ascii="Arial Condensed Bold" w:eastAsia="Times New Roman" w:hAnsi="Arial Condensed Bold" w:cs="Times New Roman"/>
      <w:b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91E75"/>
    <w:rPr>
      <w:rFonts w:ascii="Arial Condensed Bold" w:eastAsia="Times New Roman" w:hAnsi="Arial Condensed Bold" w:cs="Times New Roman"/>
      <w:b/>
      <w:sz w:val="3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91E75"/>
    <w:rPr>
      <w:rFonts w:ascii="Arial Rounded MT Bold" w:eastAsia="Times New Roman" w:hAnsi="Arial Rounded MT Bold" w:cs="Times New Roman"/>
      <w:color w:val="000080"/>
      <w:sz w:val="3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91E75"/>
    <w:rPr>
      <w:rFonts w:ascii="Bookman Old Style" w:eastAsia="Times New Roman" w:hAnsi="Bookman Old Style" w:cs="Times New Roman"/>
      <w:b/>
      <w:color w:val="000080"/>
      <w:sz w:val="4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91E75"/>
    <w:rPr>
      <w:rFonts w:ascii="Bookman Old Style" w:eastAsia="Times New Roman" w:hAnsi="Bookman Old Style" w:cs="Times New Roman"/>
      <w:b/>
      <w:color w:val="00008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91E75"/>
    <w:pPr>
      <w:ind w:right="567"/>
      <w:jc w:val="center"/>
    </w:pPr>
    <w:rPr>
      <w:rFonts w:ascii="Arial Condensed Bold" w:hAnsi="Arial Condensed Bold"/>
    </w:rPr>
  </w:style>
  <w:style w:type="character" w:customStyle="1" w:styleId="TextoindependienteCar">
    <w:name w:val="Texto independiente Car"/>
    <w:basedOn w:val="Fuentedeprrafopredeter"/>
    <w:link w:val="Textoindependiente"/>
    <w:rsid w:val="00591E75"/>
    <w:rPr>
      <w:rFonts w:ascii="Arial Condensed Bold" w:eastAsia="Times New Roman" w:hAnsi="Arial Condensed Bold" w:cs="Times New Roman"/>
      <w:sz w:val="20"/>
      <w:szCs w:val="20"/>
      <w:lang w:eastAsia="es-ES"/>
    </w:rPr>
  </w:style>
  <w:style w:type="paragraph" w:styleId="Descripcin">
    <w:name w:val="caption"/>
    <w:basedOn w:val="Normal"/>
    <w:next w:val="Normal"/>
    <w:qFormat/>
    <w:rsid w:val="00591E75"/>
    <w:pPr>
      <w:jc w:val="center"/>
    </w:pPr>
    <w:rPr>
      <w:rFonts w:ascii="Arial Condensed Bold" w:hAnsi="Arial Condensed Bold"/>
      <w:b/>
      <w:sz w:val="32"/>
    </w:rPr>
  </w:style>
  <w:style w:type="paragraph" w:styleId="Textoindependiente2">
    <w:name w:val="Body Text 2"/>
    <w:basedOn w:val="Normal"/>
    <w:link w:val="Textoindependiente2Car"/>
    <w:rsid w:val="00591E75"/>
    <w:pPr>
      <w:jc w:val="center"/>
    </w:pPr>
    <w:rPr>
      <w:rFonts w:ascii="Arial Rounded MT Bold" w:hAnsi="Arial Rounded MT Bold"/>
      <w:color w:val="0000FF"/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591E75"/>
    <w:rPr>
      <w:rFonts w:ascii="Arial Rounded MT Bold" w:eastAsia="Times New Roman" w:hAnsi="Arial Rounded MT Bold" w:cs="Times New Roman"/>
      <w:color w:val="0000FF"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30.png"/><Relationship Id="rId18" Type="http://schemas.openxmlformats.org/officeDocument/2006/relationships/hyperlink" Target="http://www.facebook.com/LiverpoolLanguageAcademy" TargetMode="External"/><Relationship Id="rId26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.bin"/><Relationship Id="rId34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hyperlink" Target="http://www.instagram.com/liverpoolacademygijon/" TargetMode="External"/><Relationship Id="rId17" Type="http://schemas.openxmlformats.org/officeDocument/2006/relationships/hyperlink" Target="http://www.liverpoolacademygijon.com/" TargetMode="External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hyperlink" Target="http://www.academiasdeidiomasgijon.com/es/" TargetMode="External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facebook.com/LiverpoolLanguageAcademy" TargetMode="Externa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11.bin"/><Relationship Id="rId5" Type="http://schemas.openxmlformats.org/officeDocument/2006/relationships/image" Target="media/image2.png"/><Relationship Id="rId15" Type="http://schemas.openxmlformats.org/officeDocument/2006/relationships/image" Target="media/image40.emf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8.bin"/><Relationship Id="rId10" Type="http://schemas.openxmlformats.org/officeDocument/2006/relationships/hyperlink" Target="http://www.liverpoolacademygijon.com/" TargetMode="External"/><Relationship Id="rId19" Type="http://schemas.openxmlformats.org/officeDocument/2006/relationships/hyperlink" Target="http://www.instagram.com/liverpoolacademygijon/" TargetMode="External"/><Relationship Id="rId31" Type="http://schemas.openxmlformats.org/officeDocument/2006/relationships/oleObject" Target="embeddings/oleObject10.bin"/><Relationship Id="rId4" Type="http://schemas.openxmlformats.org/officeDocument/2006/relationships/image" Target="media/image1.jpeg"/><Relationship Id="rId9" Type="http://schemas.openxmlformats.org/officeDocument/2006/relationships/hyperlink" Target="http://www.academiasdeidiomasgijon.com/es/" TargetMode="External"/><Relationship Id="rId14" Type="http://schemas.microsoft.com/office/2007/relationships/hdphoto" Target="media/hdphoto10.wdp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7.bin"/><Relationship Id="rId30" Type="http://schemas.openxmlformats.org/officeDocument/2006/relationships/image" Target="media/image6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2018-05-09T15:09:00Z</dcterms:created>
  <dcterms:modified xsi:type="dcterms:W3CDTF">2018-05-09T15:09:00Z</dcterms:modified>
</cp:coreProperties>
</file>